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BF" w:rsidRPr="00FA33EC" w:rsidRDefault="002B4A73" w:rsidP="002B4A73">
      <w:pPr>
        <w:jc w:val="center"/>
        <w:rPr>
          <w:b/>
          <w:sz w:val="22"/>
          <w:szCs w:val="22"/>
        </w:rPr>
      </w:pPr>
      <w:r w:rsidRPr="00FA33EC">
        <w:rPr>
          <w:b/>
          <w:sz w:val="22"/>
          <w:szCs w:val="22"/>
        </w:rPr>
        <w:t xml:space="preserve">Договор № </w:t>
      </w:r>
      <w:r w:rsidR="00323DF2" w:rsidRPr="00FA33EC">
        <w:rPr>
          <w:b/>
          <w:sz w:val="22"/>
          <w:szCs w:val="22"/>
        </w:rPr>
        <w:t xml:space="preserve"> </w:t>
      </w:r>
      <w:r w:rsidR="00D21542">
        <w:rPr>
          <w:b/>
          <w:sz w:val="22"/>
          <w:szCs w:val="22"/>
        </w:rPr>
        <w:t>___</w:t>
      </w:r>
    </w:p>
    <w:p w:rsidR="002B4A73" w:rsidRPr="00FA33EC" w:rsidRDefault="002E1703" w:rsidP="00671015">
      <w:pPr>
        <w:jc w:val="center"/>
        <w:rPr>
          <w:b/>
          <w:sz w:val="22"/>
          <w:szCs w:val="22"/>
        </w:rPr>
      </w:pPr>
      <w:r>
        <w:rPr>
          <w:b/>
          <w:sz w:val="22"/>
          <w:szCs w:val="22"/>
        </w:rPr>
        <w:t>об</w:t>
      </w:r>
      <w:r w:rsidR="00671015" w:rsidRPr="00FA33EC">
        <w:rPr>
          <w:b/>
          <w:sz w:val="22"/>
          <w:szCs w:val="22"/>
        </w:rPr>
        <w:t xml:space="preserve"> оказани</w:t>
      </w:r>
      <w:r>
        <w:rPr>
          <w:b/>
          <w:sz w:val="22"/>
          <w:szCs w:val="22"/>
        </w:rPr>
        <w:t>и</w:t>
      </w:r>
      <w:r w:rsidR="00671015" w:rsidRPr="00FA33EC">
        <w:rPr>
          <w:b/>
          <w:sz w:val="22"/>
          <w:szCs w:val="22"/>
        </w:rPr>
        <w:t xml:space="preserve"> </w:t>
      </w:r>
      <w:r w:rsidR="0053179C" w:rsidRPr="00FA33EC">
        <w:rPr>
          <w:b/>
          <w:sz w:val="22"/>
          <w:szCs w:val="22"/>
        </w:rPr>
        <w:t xml:space="preserve">платных </w:t>
      </w:r>
      <w:r w:rsidR="00671015" w:rsidRPr="00FA33EC">
        <w:rPr>
          <w:b/>
          <w:sz w:val="22"/>
          <w:szCs w:val="22"/>
        </w:rPr>
        <w:t>образовательных услуг</w:t>
      </w:r>
    </w:p>
    <w:p w:rsidR="00671015" w:rsidRPr="00FA33EC" w:rsidRDefault="00671015" w:rsidP="002B4A73">
      <w:pPr>
        <w:rPr>
          <w:sz w:val="22"/>
          <w:szCs w:val="22"/>
        </w:rPr>
      </w:pPr>
    </w:p>
    <w:p w:rsidR="00BD4D47" w:rsidRPr="00EC49B9" w:rsidRDefault="002B4A73" w:rsidP="00BD4D47">
      <w:pPr>
        <w:rPr>
          <w:sz w:val="22"/>
          <w:szCs w:val="22"/>
        </w:rPr>
      </w:pPr>
      <w:r w:rsidRPr="00FA33EC">
        <w:rPr>
          <w:sz w:val="22"/>
          <w:szCs w:val="22"/>
        </w:rPr>
        <w:t xml:space="preserve">    г.</w:t>
      </w:r>
      <w:r w:rsidR="00A87A58" w:rsidRPr="00FA33EC">
        <w:rPr>
          <w:sz w:val="22"/>
          <w:szCs w:val="22"/>
        </w:rPr>
        <w:t>о. Новокуйбышевск</w:t>
      </w:r>
      <w:r w:rsidRPr="00FA33EC">
        <w:rPr>
          <w:sz w:val="22"/>
          <w:szCs w:val="22"/>
        </w:rPr>
        <w:tab/>
      </w:r>
      <w:r w:rsidR="006358B1" w:rsidRPr="00FA33EC">
        <w:rPr>
          <w:sz w:val="22"/>
          <w:szCs w:val="22"/>
        </w:rPr>
        <w:t xml:space="preserve">       </w:t>
      </w:r>
      <w:r w:rsidR="0093553D" w:rsidRPr="00FA33EC">
        <w:rPr>
          <w:sz w:val="22"/>
          <w:szCs w:val="22"/>
        </w:rPr>
        <w:t xml:space="preserve"> </w:t>
      </w:r>
      <w:r w:rsidR="00BD4D47" w:rsidRPr="00EC49B9">
        <w:rPr>
          <w:sz w:val="22"/>
          <w:szCs w:val="22"/>
        </w:rPr>
        <w:t xml:space="preserve">                                                        </w:t>
      </w:r>
      <w:r w:rsidR="00D21542">
        <w:rPr>
          <w:sz w:val="22"/>
          <w:szCs w:val="22"/>
        </w:rPr>
        <w:t xml:space="preserve">                 </w:t>
      </w:r>
      <w:r w:rsidR="00BD4D47">
        <w:rPr>
          <w:sz w:val="22"/>
          <w:szCs w:val="22"/>
        </w:rPr>
        <w:t>«</w:t>
      </w:r>
      <w:r w:rsidR="00D21542">
        <w:rPr>
          <w:sz w:val="22"/>
          <w:szCs w:val="22"/>
        </w:rPr>
        <w:t>___</w:t>
      </w:r>
      <w:r w:rsidR="00BD4D47">
        <w:rPr>
          <w:sz w:val="22"/>
          <w:szCs w:val="22"/>
        </w:rPr>
        <w:t>»</w:t>
      </w:r>
      <w:r w:rsidR="00BD4D47" w:rsidRPr="00EC49B9">
        <w:rPr>
          <w:sz w:val="22"/>
          <w:szCs w:val="22"/>
        </w:rPr>
        <w:t xml:space="preserve"> </w:t>
      </w:r>
      <w:r w:rsidR="00D21542">
        <w:rPr>
          <w:sz w:val="22"/>
          <w:szCs w:val="22"/>
        </w:rPr>
        <w:t>________</w:t>
      </w:r>
      <w:r w:rsidR="00BD4D47">
        <w:rPr>
          <w:sz w:val="22"/>
          <w:szCs w:val="22"/>
        </w:rPr>
        <w:t xml:space="preserve"> </w:t>
      </w:r>
      <w:r w:rsidR="00BD4D47" w:rsidRPr="00EC49B9">
        <w:rPr>
          <w:sz w:val="22"/>
          <w:szCs w:val="22"/>
        </w:rPr>
        <w:t xml:space="preserve"> 20</w:t>
      </w:r>
      <w:r w:rsidR="00D21542">
        <w:rPr>
          <w:sz w:val="22"/>
          <w:szCs w:val="22"/>
        </w:rPr>
        <w:t>__</w:t>
      </w:r>
      <w:r w:rsidR="00BD4D47" w:rsidRPr="00EC49B9">
        <w:rPr>
          <w:sz w:val="22"/>
          <w:szCs w:val="22"/>
        </w:rPr>
        <w:t xml:space="preserve"> г.</w:t>
      </w:r>
    </w:p>
    <w:p w:rsidR="005D2F6D" w:rsidRPr="00FA33EC" w:rsidRDefault="005D2F6D" w:rsidP="00BD4D47">
      <w:pPr>
        <w:jc w:val="right"/>
        <w:rPr>
          <w:sz w:val="22"/>
          <w:szCs w:val="22"/>
        </w:rPr>
      </w:pPr>
    </w:p>
    <w:p w:rsidR="009A0DE1" w:rsidRDefault="00D21542" w:rsidP="009A0DE1">
      <w:pPr>
        <w:ind w:firstLine="708"/>
        <w:jc w:val="both"/>
        <w:rPr>
          <w:sz w:val="22"/>
          <w:szCs w:val="22"/>
        </w:rPr>
      </w:pPr>
      <w:r>
        <w:rPr>
          <w:b/>
          <w:sz w:val="22"/>
          <w:szCs w:val="22"/>
        </w:rPr>
        <w:t>________________________________________________________________________________________________________________________________________</w:t>
      </w:r>
      <w:r w:rsidR="009A0DE1" w:rsidRPr="00EC2870">
        <w:rPr>
          <w:b/>
          <w:sz w:val="22"/>
          <w:szCs w:val="22"/>
        </w:rPr>
        <w:t>,</w:t>
      </w:r>
      <w:r w:rsidR="009A0DE1" w:rsidRPr="00EC2870">
        <w:rPr>
          <w:sz w:val="22"/>
          <w:szCs w:val="22"/>
        </w:rPr>
        <w:t xml:space="preserve"> именуемое в дальнейшем </w:t>
      </w:r>
      <w:r w:rsidR="009A0DE1" w:rsidRPr="00EC2870">
        <w:rPr>
          <w:b/>
          <w:sz w:val="22"/>
          <w:szCs w:val="22"/>
        </w:rPr>
        <w:t>Заказчик</w:t>
      </w:r>
      <w:r w:rsidR="009A0DE1" w:rsidRPr="00EC2870">
        <w:rPr>
          <w:sz w:val="22"/>
          <w:szCs w:val="22"/>
        </w:rPr>
        <w:t>, в</w:t>
      </w:r>
      <w:r w:rsidR="009A0DE1" w:rsidRPr="00A00191">
        <w:rPr>
          <w:sz w:val="22"/>
          <w:szCs w:val="22"/>
        </w:rPr>
        <w:t xml:space="preserve"> лице </w:t>
      </w:r>
      <w:r>
        <w:rPr>
          <w:sz w:val="22"/>
          <w:szCs w:val="22"/>
        </w:rPr>
        <w:t>__________________________________________________</w:t>
      </w:r>
      <w:r w:rsidR="009A0DE1" w:rsidRPr="00A00191">
        <w:rPr>
          <w:sz w:val="22"/>
          <w:szCs w:val="22"/>
        </w:rPr>
        <w:t xml:space="preserve">, действующего на основании </w:t>
      </w:r>
      <w:r>
        <w:rPr>
          <w:sz w:val="22"/>
          <w:szCs w:val="22"/>
        </w:rPr>
        <w:t>_____________________________</w:t>
      </w:r>
      <w:r w:rsidR="009A0DE1" w:rsidRPr="00A00191">
        <w:rPr>
          <w:sz w:val="22"/>
          <w:szCs w:val="22"/>
        </w:rPr>
        <w:t>,  с одной стороны, и</w:t>
      </w:r>
      <w:r w:rsidR="009A0DE1" w:rsidRPr="004375D1">
        <w:rPr>
          <w:sz w:val="22"/>
          <w:szCs w:val="22"/>
        </w:rPr>
        <w:t xml:space="preserve"> </w:t>
      </w:r>
    </w:p>
    <w:p w:rsidR="0053179C" w:rsidRPr="00FA33EC" w:rsidRDefault="00C93C56" w:rsidP="00423BA2">
      <w:pPr>
        <w:pStyle w:val="12"/>
        <w:ind w:firstLine="708"/>
        <w:jc w:val="both"/>
        <w:rPr>
          <w:rFonts w:ascii="Times New Roman" w:hAnsi="Times New Roman"/>
        </w:rPr>
      </w:pPr>
      <w:r w:rsidRPr="00FA33EC">
        <w:rPr>
          <w:rFonts w:ascii="Times New Roman" w:hAnsi="Times New Roman"/>
          <w:b/>
        </w:rPr>
        <w:t>Автономная некоммерческая организация дополнительного профессионального образования «НовоКС»,</w:t>
      </w:r>
      <w:r w:rsidRPr="00FA33EC">
        <w:rPr>
          <w:rFonts w:ascii="Times New Roman" w:hAnsi="Times New Roman"/>
        </w:rPr>
        <w:t xml:space="preserve"> </w:t>
      </w:r>
      <w:r w:rsidR="0053179C" w:rsidRPr="00FA33EC">
        <w:rPr>
          <w:rFonts w:ascii="Times New Roman" w:hAnsi="Times New Roman"/>
        </w:rPr>
        <w:t>осуществляющая образовательную деятельность на основании Лицензии №</w:t>
      </w:r>
      <w:r w:rsidR="00EB5138" w:rsidRPr="00FA33EC">
        <w:rPr>
          <w:rFonts w:ascii="Times New Roman" w:hAnsi="Times New Roman"/>
        </w:rPr>
        <w:t>6843 от 04.07.2016г., выданной М</w:t>
      </w:r>
      <w:r w:rsidR="0053179C" w:rsidRPr="00FA33EC">
        <w:rPr>
          <w:rFonts w:ascii="Times New Roman" w:hAnsi="Times New Roman"/>
        </w:rPr>
        <w:t>инистерством образования и науки Самарской области (срок - бессрочно)</w:t>
      </w:r>
      <w:r w:rsidRPr="00FA33EC">
        <w:rPr>
          <w:rFonts w:ascii="Times New Roman" w:hAnsi="Times New Roman"/>
        </w:rPr>
        <w:t xml:space="preserve">, именуемая в дальнейшем </w:t>
      </w:r>
      <w:r w:rsidRPr="00FA33EC">
        <w:rPr>
          <w:rFonts w:ascii="Times New Roman" w:hAnsi="Times New Roman"/>
          <w:b/>
        </w:rPr>
        <w:t>Исполнитель</w:t>
      </w:r>
      <w:r w:rsidRPr="00FA33EC">
        <w:rPr>
          <w:rFonts w:ascii="Times New Roman" w:hAnsi="Times New Roman"/>
        </w:rPr>
        <w:t>, в лице директора Рыжкова Юрия Ивановича, действующего на основ</w:t>
      </w:r>
      <w:r w:rsidR="0053179C" w:rsidRPr="00FA33EC">
        <w:rPr>
          <w:rFonts w:ascii="Times New Roman" w:hAnsi="Times New Roman"/>
        </w:rPr>
        <w:t>ании Устава</w:t>
      </w:r>
      <w:r w:rsidR="0036391F" w:rsidRPr="00FA33EC">
        <w:rPr>
          <w:rFonts w:ascii="Times New Roman" w:hAnsi="Times New Roman"/>
        </w:rPr>
        <w:t>, утвержденного собранием учредителей протокол №1 от 06.04.2016г.</w:t>
      </w:r>
      <w:r w:rsidR="0053179C" w:rsidRPr="00FA33EC">
        <w:rPr>
          <w:rFonts w:ascii="Times New Roman" w:hAnsi="Times New Roman"/>
        </w:rPr>
        <w:t xml:space="preserve">, с другой стороны, вместе именуемые «Стороны», руководствуясь </w:t>
      </w:r>
      <w:r w:rsidR="00B0720D" w:rsidRPr="00FA33EC">
        <w:rPr>
          <w:rFonts w:ascii="Times New Roman" w:hAnsi="Times New Roman"/>
        </w:rPr>
        <w:t xml:space="preserve">нормами действующего законодательства Российской Федерации, </w:t>
      </w:r>
      <w:r w:rsidR="0053179C" w:rsidRPr="00FA33EC">
        <w:rPr>
          <w:rFonts w:ascii="Times New Roman" w:hAnsi="Times New Roman"/>
        </w:rPr>
        <w:t xml:space="preserve">заключили настоящий Договор о нижеследующем: </w:t>
      </w:r>
    </w:p>
    <w:p w:rsidR="0093202C" w:rsidRPr="00FA33EC" w:rsidRDefault="0093202C" w:rsidP="00B0720D">
      <w:pPr>
        <w:pStyle w:val="12"/>
        <w:jc w:val="both"/>
        <w:rPr>
          <w:rFonts w:ascii="Times New Roman" w:hAnsi="Times New Roman"/>
        </w:rPr>
      </w:pPr>
    </w:p>
    <w:p w:rsidR="00AB4AF4" w:rsidRPr="005E5567" w:rsidRDefault="00AB4AF4" w:rsidP="005E5567">
      <w:pPr>
        <w:pStyle w:val="aa"/>
        <w:numPr>
          <w:ilvl w:val="0"/>
          <w:numId w:val="13"/>
        </w:numPr>
        <w:jc w:val="center"/>
        <w:rPr>
          <w:b/>
          <w:sz w:val="22"/>
          <w:szCs w:val="22"/>
        </w:rPr>
      </w:pPr>
      <w:r w:rsidRPr="005E5567">
        <w:rPr>
          <w:b/>
          <w:sz w:val="22"/>
          <w:szCs w:val="22"/>
        </w:rPr>
        <w:t>ПРЕДМЕТ ДОГОВОРА</w:t>
      </w:r>
    </w:p>
    <w:p w:rsidR="005E5567" w:rsidRPr="005E5567" w:rsidRDefault="005E5567" w:rsidP="005E5567">
      <w:pPr>
        <w:pStyle w:val="aa"/>
        <w:rPr>
          <w:b/>
          <w:sz w:val="22"/>
          <w:szCs w:val="22"/>
        </w:rPr>
      </w:pPr>
    </w:p>
    <w:p w:rsidR="00F2460F" w:rsidRPr="005E5567" w:rsidRDefault="00D03A54" w:rsidP="005E5567">
      <w:pPr>
        <w:jc w:val="both"/>
        <w:rPr>
          <w:sz w:val="22"/>
          <w:szCs w:val="22"/>
        </w:rPr>
      </w:pPr>
      <w:r w:rsidRPr="005E5567">
        <w:rPr>
          <w:sz w:val="22"/>
          <w:szCs w:val="22"/>
        </w:rPr>
        <w:t xml:space="preserve">1.1 </w:t>
      </w:r>
      <w:r w:rsidR="00F2460F" w:rsidRPr="005E5567">
        <w:rPr>
          <w:sz w:val="22"/>
          <w:szCs w:val="22"/>
        </w:rPr>
        <w:t>Заказчик поручает, а Исполнитель принимает на себя обязательства по оказанию образовательных услуг (далее - «Услуги»)</w:t>
      </w:r>
      <w:r w:rsidR="006F07F7" w:rsidRPr="005E5567">
        <w:rPr>
          <w:sz w:val="22"/>
          <w:szCs w:val="22"/>
        </w:rPr>
        <w:t xml:space="preserve"> </w:t>
      </w:r>
      <w:r w:rsidR="00EB5138" w:rsidRPr="005E5567">
        <w:rPr>
          <w:sz w:val="22"/>
          <w:szCs w:val="22"/>
        </w:rPr>
        <w:t xml:space="preserve">для </w:t>
      </w:r>
      <w:r w:rsidR="00D21542">
        <w:rPr>
          <w:b/>
          <w:sz w:val="22"/>
          <w:szCs w:val="22"/>
        </w:rPr>
        <w:t>___</w:t>
      </w:r>
      <w:r w:rsidR="009A0DE1" w:rsidRPr="00EC61BF">
        <w:rPr>
          <w:b/>
          <w:sz w:val="22"/>
          <w:szCs w:val="22"/>
        </w:rPr>
        <w:t xml:space="preserve"> (</w:t>
      </w:r>
      <w:r w:rsidR="00D21542">
        <w:rPr>
          <w:b/>
          <w:sz w:val="22"/>
          <w:szCs w:val="22"/>
        </w:rPr>
        <w:t>__________________</w:t>
      </w:r>
      <w:r w:rsidR="009A0DE1" w:rsidRPr="00EC61BF">
        <w:rPr>
          <w:b/>
          <w:sz w:val="22"/>
          <w:szCs w:val="22"/>
        </w:rPr>
        <w:t xml:space="preserve">) </w:t>
      </w:r>
      <w:r w:rsidR="009A0DE1" w:rsidRPr="009A0DE1">
        <w:rPr>
          <w:sz w:val="22"/>
          <w:szCs w:val="22"/>
        </w:rPr>
        <w:t>работников</w:t>
      </w:r>
      <w:r w:rsidR="009A0DE1" w:rsidRPr="00EC61BF">
        <w:rPr>
          <w:b/>
          <w:sz w:val="22"/>
          <w:szCs w:val="22"/>
        </w:rPr>
        <w:t xml:space="preserve"> </w:t>
      </w:r>
      <w:r w:rsidR="00EB5138" w:rsidRPr="005E5567">
        <w:rPr>
          <w:sz w:val="22"/>
          <w:szCs w:val="22"/>
        </w:rPr>
        <w:t>Заказчика</w:t>
      </w:r>
      <w:r w:rsidR="006F07F7" w:rsidRPr="005E5567">
        <w:rPr>
          <w:sz w:val="22"/>
          <w:szCs w:val="22"/>
        </w:rPr>
        <w:t>. Вид</w:t>
      </w:r>
      <w:r w:rsidR="007F39A0" w:rsidRPr="005E5567">
        <w:rPr>
          <w:sz w:val="22"/>
          <w:szCs w:val="22"/>
        </w:rPr>
        <w:t xml:space="preserve"> образования</w:t>
      </w:r>
      <w:r w:rsidR="006F07F7" w:rsidRPr="005E5567">
        <w:rPr>
          <w:sz w:val="22"/>
          <w:szCs w:val="22"/>
        </w:rPr>
        <w:t xml:space="preserve"> –</w:t>
      </w:r>
      <w:r w:rsidR="007F39A0" w:rsidRPr="005E5567">
        <w:rPr>
          <w:sz w:val="22"/>
          <w:szCs w:val="22"/>
        </w:rPr>
        <w:t xml:space="preserve"> </w:t>
      </w:r>
      <w:r w:rsidR="00D21542">
        <w:rPr>
          <w:sz w:val="22"/>
          <w:szCs w:val="22"/>
        </w:rPr>
        <w:t>___________________</w:t>
      </w:r>
      <w:r w:rsidR="006F07F7" w:rsidRPr="005E5567">
        <w:rPr>
          <w:sz w:val="22"/>
          <w:szCs w:val="22"/>
        </w:rPr>
        <w:t xml:space="preserve">.   Подвид – </w:t>
      </w:r>
      <w:r w:rsidR="00D21542">
        <w:rPr>
          <w:sz w:val="22"/>
          <w:szCs w:val="22"/>
        </w:rPr>
        <w:t>_______________________________</w:t>
      </w:r>
      <w:r w:rsidR="006F07F7" w:rsidRPr="005E5567">
        <w:rPr>
          <w:sz w:val="22"/>
          <w:szCs w:val="22"/>
        </w:rPr>
        <w:t xml:space="preserve">. Форма обучения - </w:t>
      </w:r>
      <w:r w:rsidR="00D21542">
        <w:rPr>
          <w:sz w:val="22"/>
          <w:szCs w:val="22"/>
        </w:rPr>
        <w:t>_________________</w:t>
      </w:r>
      <w:r w:rsidR="006F07F7" w:rsidRPr="005E5567">
        <w:rPr>
          <w:sz w:val="22"/>
          <w:szCs w:val="22"/>
        </w:rPr>
        <w:t>.</w:t>
      </w:r>
      <w:r w:rsidR="00F2460F" w:rsidRPr="005E5567">
        <w:rPr>
          <w:sz w:val="22"/>
          <w:szCs w:val="22"/>
        </w:rPr>
        <w:t xml:space="preserve"> Услуги по настоящему Договору оказываются согласно Приложению №1</w:t>
      </w:r>
      <w:r w:rsidR="005E5567" w:rsidRPr="005E5567">
        <w:rPr>
          <w:sz w:val="22"/>
          <w:szCs w:val="22"/>
        </w:rPr>
        <w:t xml:space="preserve"> «Список слушателей Заказчика»</w:t>
      </w:r>
      <w:r w:rsidR="00F2460F" w:rsidRPr="005E5567">
        <w:rPr>
          <w:sz w:val="22"/>
          <w:szCs w:val="22"/>
        </w:rPr>
        <w:t>, в котором указывается наименование</w:t>
      </w:r>
      <w:r w:rsidR="00246112" w:rsidRPr="005E5567">
        <w:rPr>
          <w:sz w:val="22"/>
          <w:szCs w:val="22"/>
        </w:rPr>
        <w:t>, срок освоения</w:t>
      </w:r>
      <w:r w:rsidR="00F2460F" w:rsidRPr="005E5567">
        <w:rPr>
          <w:sz w:val="22"/>
          <w:szCs w:val="22"/>
        </w:rPr>
        <w:t xml:space="preserve"> образовательной программы</w:t>
      </w:r>
      <w:r w:rsidR="00CD092F">
        <w:rPr>
          <w:sz w:val="22"/>
          <w:szCs w:val="22"/>
        </w:rPr>
        <w:t>,</w:t>
      </w:r>
      <w:r w:rsidR="00F2460F" w:rsidRPr="005E5567">
        <w:rPr>
          <w:sz w:val="22"/>
          <w:szCs w:val="22"/>
        </w:rPr>
        <w:t xml:space="preserve"> </w:t>
      </w:r>
      <w:r w:rsidR="005E5567">
        <w:rPr>
          <w:sz w:val="22"/>
          <w:szCs w:val="22"/>
        </w:rPr>
        <w:t>фамилия, имя, отчество и должность</w:t>
      </w:r>
      <w:r w:rsidR="00F2460F" w:rsidRPr="005E5567">
        <w:rPr>
          <w:sz w:val="22"/>
          <w:szCs w:val="22"/>
        </w:rPr>
        <w:t xml:space="preserve"> Обучающихся</w:t>
      </w:r>
      <w:r w:rsidR="005E5567" w:rsidRPr="005E5567">
        <w:rPr>
          <w:sz w:val="22"/>
          <w:szCs w:val="22"/>
        </w:rPr>
        <w:t>.</w:t>
      </w:r>
      <w:r w:rsidR="00F2460F" w:rsidRPr="005E5567">
        <w:rPr>
          <w:sz w:val="22"/>
          <w:szCs w:val="22"/>
        </w:rPr>
        <w:t xml:space="preserve">  </w:t>
      </w:r>
    </w:p>
    <w:p w:rsidR="00D03A54" w:rsidRPr="00FA33EC" w:rsidRDefault="00D03A54" w:rsidP="00D03A54">
      <w:pPr>
        <w:jc w:val="both"/>
        <w:rPr>
          <w:sz w:val="22"/>
          <w:szCs w:val="22"/>
        </w:rPr>
      </w:pPr>
      <w:r w:rsidRPr="00FA33EC">
        <w:rPr>
          <w:sz w:val="22"/>
          <w:szCs w:val="22"/>
        </w:rPr>
        <w:t xml:space="preserve">1.2. Место </w:t>
      </w:r>
      <w:r w:rsidR="00611F30" w:rsidRPr="00FA33EC">
        <w:rPr>
          <w:sz w:val="22"/>
          <w:szCs w:val="22"/>
        </w:rPr>
        <w:t>оказания образовательных услуг</w:t>
      </w:r>
      <w:r w:rsidRPr="00FA33EC">
        <w:rPr>
          <w:sz w:val="22"/>
          <w:szCs w:val="22"/>
        </w:rPr>
        <w:t xml:space="preserve"> – учебные помещения Исполнителя по адресу: Самарская обл., г.</w:t>
      </w:r>
      <w:r w:rsidR="00611F30" w:rsidRPr="00FA33EC">
        <w:rPr>
          <w:sz w:val="22"/>
          <w:szCs w:val="22"/>
        </w:rPr>
        <w:t xml:space="preserve"> </w:t>
      </w:r>
      <w:r w:rsidRPr="00FA33EC">
        <w:rPr>
          <w:sz w:val="22"/>
          <w:szCs w:val="22"/>
        </w:rPr>
        <w:t>Новокуйбышевск, пр-кт Победы, д.8.</w:t>
      </w:r>
    </w:p>
    <w:p w:rsidR="00D03A54" w:rsidRPr="00FA33EC" w:rsidRDefault="00D03A54" w:rsidP="00336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A33EC">
        <w:rPr>
          <w:sz w:val="22"/>
          <w:szCs w:val="22"/>
        </w:rPr>
        <w:t xml:space="preserve">1.3. </w:t>
      </w:r>
      <w:r w:rsidRPr="00431F0F">
        <w:rPr>
          <w:sz w:val="22"/>
          <w:szCs w:val="22"/>
        </w:rPr>
        <w:t>После освоения Обучающимся образовательной программы и</w:t>
      </w:r>
      <w:r w:rsidR="0033698B" w:rsidRPr="00431F0F">
        <w:rPr>
          <w:sz w:val="22"/>
          <w:szCs w:val="22"/>
        </w:rPr>
        <w:t xml:space="preserve"> </w:t>
      </w:r>
      <w:r w:rsidRPr="00431F0F">
        <w:rPr>
          <w:sz w:val="22"/>
          <w:szCs w:val="22"/>
        </w:rPr>
        <w:t>успешного</w:t>
      </w:r>
      <w:r w:rsidR="005E5567" w:rsidRPr="00431F0F">
        <w:rPr>
          <w:sz w:val="22"/>
          <w:szCs w:val="22"/>
        </w:rPr>
        <w:t xml:space="preserve"> прохождения    итоговой </w:t>
      </w:r>
      <w:r w:rsidRPr="00431F0F">
        <w:rPr>
          <w:sz w:val="22"/>
          <w:szCs w:val="22"/>
        </w:rPr>
        <w:t>аттестации ему</w:t>
      </w:r>
      <w:r w:rsidRPr="00FA33EC">
        <w:rPr>
          <w:sz w:val="22"/>
          <w:szCs w:val="22"/>
        </w:rPr>
        <w:t xml:space="preserve"> выдается документ об обучении – </w:t>
      </w:r>
      <w:r w:rsidR="00BE60F5">
        <w:rPr>
          <w:sz w:val="22"/>
          <w:szCs w:val="22"/>
        </w:rPr>
        <w:t>удостоверение (свидетельство, диплом)</w:t>
      </w:r>
      <w:r w:rsidR="00EB5138" w:rsidRPr="00FA33EC">
        <w:rPr>
          <w:sz w:val="22"/>
          <w:szCs w:val="22"/>
        </w:rPr>
        <w:t>.</w:t>
      </w:r>
      <w:r w:rsidRPr="00FA33EC">
        <w:rPr>
          <w:sz w:val="22"/>
          <w:szCs w:val="22"/>
        </w:rPr>
        <w:t xml:space="preserve"> Форм</w:t>
      </w:r>
      <w:r w:rsidR="00BD4D47">
        <w:rPr>
          <w:sz w:val="22"/>
          <w:szCs w:val="22"/>
        </w:rPr>
        <w:t>а</w:t>
      </w:r>
      <w:r w:rsidRPr="00FA33EC">
        <w:rPr>
          <w:sz w:val="22"/>
          <w:szCs w:val="22"/>
        </w:rPr>
        <w:t xml:space="preserve"> </w:t>
      </w:r>
      <w:r w:rsidR="00BE60F5">
        <w:rPr>
          <w:sz w:val="22"/>
          <w:szCs w:val="22"/>
        </w:rPr>
        <w:t>документа об обучении</w:t>
      </w:r>
      <w:r w:rsidR="005D4525" w:rsidRPr="00FA33EC">
        <w:rPr>
          <w:sz w:val="22"/>
          <w:szCs w:val="22"/>
        </w:rPr>
        <w:t xml:space="preserve"> установлен</w:t>
      </w:r>
      <w:r w:rsidR="00BD4D47">
        <w:rPr>
          <w:sz w:val="22"/>
          <w:szCs w:val="22"/>
        </w:rPr>
        <w:t>а</w:t>
      </w:r>
      <w:r w:rsidRPr="00FA33EC">
        <w:rPr>
          <w:sz w:val="22"/>
          <w:szCs w:val="22"/>
        </w:rPr>
        <w:t xml:space="preserve"> </w:t>
      </w:r>
      <w:r w:rsidR="00431F0F">
        <w:rPr>
          <w:sz w:val="22"/>
          <w:szCs w:val="22"/>
        </w:rPr>
        <w:t>Исполнителем</w:t>
      </w:r>
      <w:r w:rsidRPr="00FA33EC">
        <w:rPr>
          <w:sz w:val="22"/>
          <w:szCs w:val="22"/>
        </w:rPr>
        <w:t>.</w:t>
      </w:r>
    </w:p>
    <w:p w:rsidR="0033698B" w:rsidRPr="00FA33EC" w:rsidRDefault="0033698B" w:rsidP="0033698B">
      <w:pPr>
        <w:pStyle w:val="ConsPlusNormal"/>
        <w:jc w:val="both"/>
        <w:rPr>
          <w:rFonts w:ascii="Times New Roman" w:hAnsi="Times New Roman" w:cs="Times New Roman"/>
          <w:sz w:val="22"/>
          <w:szCs w:val="22"/>
          <w:lang w:eastAsia="ru-RU"/>
        </w:rPr>
      </w:pPr>
      <w:r w:rsidRPr="00FA33EC">
        <w:rPr>
          <w:rFonts w:ascii="Times New Roman" w:hAnsi="Times New Roman" w:cs="Times New Roman"/>
          <w:sz w:val="22"/>
          <w:szCs w:val="22"/>
        </w:rPr>
        <w:t xml:space="preserve">1.4. </w:t>
      </w:r>
      <w:proofErr w:type="gramStart"/>
      <w:r w:rsidRPr="00FA33EC">
        <w:rPr>
          <w:rFonts w:ascii="Times New Roman" w:hAnsi="Times New Roman" w:cs="Times New Roman"/>
          <w:sz w:val="22"/>
          <w:szCs w:val="22"/>
          <w:lang w:eastAsia="ru-RU"/>
        </w:rPr>
        <w:t xml:space="preserve">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w:t>
      </w:r>
      <w:r w:rsidR="00431F0F">
        <w:rPr>
          <w:rFonts w:ascii="Times New Roman" w:hAnsi="Times New Roman" w:cs="Times New Roman"/>
          <w:sz w:val="22"/>
          <w:szCs w:val="22"/>
          <w:lang w:eastAsia="ru-RU"/>
        </w:rPr>
        <w:t>АНО ДПО «НовоКС»</w:t>
      </w:r>
      <w:r w:rsidRPr="00FA33EC">
        <w:rPr>
          <w:rFonts w:ascii="Times New Roman" w:hAnsi="Times New Roman" w:cs="Times New Roman"/>
          <w:sz w:val="22"/>
          <w:szCs w:val="22"/>
          <w:lang w:eastAsia="ru-RU"/>
        </w:rPr>
        <w:t>, выдается справка об обучении или о периоде обучения по образцу, самостоятельно устанавливаемому Образовательной организацией (</w:t>
      </w:r>
      <w:hyperlink r:id="rId6" w:history="1">
        <w:r w:rsidRPr="00FA33EC">
          <w:rPr>
            <w:rFonts w:ascii="Times New Roman" w:hAnsi="Times New Roman" w:cs="Times New Roman"/>
            <w:sz w:val="22"/>
            <w:szCs w:val="22"/>
            <w:lang w:eastAsia="ru-RU"/>
          </w:rPr>
          <w:t>ч.12 ст.60</w:t>
        </w:r>
      </w:hyperlink>
      <w:r w:rsidRPr="00FA33EC">
        <w:rPr>
          <w:rFonts w:ascii="Times New Roman" w:hAnsi="Times New Roman" w:cs="Times New Roman"/>
          <w:sz w:val="22"/>
          <w:szCs w:val="22"/>
          <w:lang w:eastAsia="ru-RU"/>
        </w:rPr>
        <w:t xml:space="preserve"> Федерального закона от 29.12.2012 № 273-ФЗ «Об образовании в Российской Федерации» (с последующими изменениями).</w:t>
      </w:r>
      <w:proofErr w:type="gramEnd"/>
    </w:p>
    <w:p w:rsidR="0093202C" w:rsidRPr="00FA33EC" w:rsidRDefault="0093202C" w:rsidP="0033698B">
      <w:pPr>
        <w:pStyle w:val="ConsPlusNormal"/>
        <w:jc w:val="both"/>
        <w:rPr>
          <w:rFonts w:ascii="Times New Roman" w:hAnsi="Times New Roman" w:cs="Times New Roman"/>
          <w:sz w:val="22"/>
          <w:szCs w:val="22"/>
          <w:lang w:eastAsia="ru-RU"/>
        </w:rPr>
      </w:pPr>
    </w:p>
    <w:p w:rsidR="00AB4AF4" w:rsidRPr="005E5567" w:rsidRDefault="0092369E" w:rsidP="005E5567">
      <w:pPr>
        <w:pStyle w:val="aa"/>
        <w:numPr>
          <w:ilvl w:val="0"/>
          <w:numId w:val="13"/>
        </w:numPr>
        <w:jc w:val="center"/>
        <w:rPr>
          <w:b/>
          <w:bCs/>
          <w:sz w:val="22"/>
          <w:szCs w:val="22"/>
        </w:rPr>
      </w:pPr>
      <w:r w:rsidRPr="005E5567">
        <w:rPr>
          <w:b/>
          <w:sz w:val="22"/>
          <w:szCs w:val="22"/>
        </w:rPr>
        <w:t xml:space="preserve">ПРАВА И </w:t>
      </w:r>
      <w:r w:rsidR="00AB4AF4" w:rsidRPr="005E5567">
        <w:rPr>
          <w:b/>
          <w:sz w:val="22"/>
          <w:szCs w:val="22"/>
        </w:rPr>
        <w:t xml:space="preserve">ОБЯЗАННОСТИ </w:t>
      </w:r>
      <w:r w:rsidRPr="005E5567">
        <w:rPr>
          <w:b/>
          <w:bCs/>
          <w:sz w:val="22"/>
          <w:szCs w:val="22"/>
        </w:rPr>
        <w:t>ИСПОЛНИТЕЛЯ, ЗАКАЗЧИКА И ОБУЧАЮЩЕГОСЯ</w:t>
      </w:r>
    </w:p>
    <w:p w:rsidR="005E5567" w:rsidRPr="005E5567" w:rsidRDefault="005E5567" w:rsidP="005E5567">
      <w:pPr>
        <w:pStyle w:val="aa"/>
        <w:rPr>
          <w:b/>
          <w:sz w:val="22"/>
          <w:szCs w:val="22"/>
        </w:rPr>
      </w:pPr>
    </w:p>
    <w:p w:rsidR="0033698B" w:rsidRPr="00FA33EC" w:rsidRDefault="0033698B" w:rsidP="0033698B">
      <w:pPr>
        <w:shd w:val="clear" w:color="auto" w:fill="FFFFFF"/>
        <w:jc w:val="both"/>
        <w:rPr>
          <w:b/>
          <w:bCs/>
          <w:sz w:val="22"/>
          <w:szCs w:val="22"/>
        </w:rPr>
      </w:pPr>
      <w:r w:rsidRPr="00FA33EC">
        <w:rPr>
          <w:bCs/>
          <w:sz w:val="22"/>
          <w:szCs w:val="22"/>
        </w:rPr>
        <w:t xml:space="preserve">2.1. </w:t>
      </w:r>
      <w:r w:rsidRPr="00FA33EC">
        <w:rPr>
          <w:b/>
          <w:bCs/>
          <w:sz w:val="22"/>
          <w:szCs w:val="22"/>
        </w:rPr>
        <w:t>Исполнитель вправе:</w:t>
      </w:r>
    </w:p>
    <w:p w:rsidR="003A3821" w:rsidRPr="00FA33EC" w:rsidRDefault="003A3821" w:rsidP="003A3821">
      <w:pPr>
        <w:shd w:val="clear" w:color="auto" w:fill="FFFFFF"/>
        <w:jc w:val="both"/>
        <w:rPr>
          <w:bCs/>
          <w:sz w:val="22"/>
          <w:szCs w:val="22"/>
        </w:rPr>
      </w:pPr>
      <w:r w:rsidRPr="00FA33EC">
        <w:rPr>
          <w:bCs/>
          <w:sz w:val="22"/>
          <w:szCs w:val="22"/>
        </w:rPr>
        <w:t>2.1.1. Самостоятельно осуществлять образовательный процесс, устанавливать системы оценок, формы, порядок проведения аттестации,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Условия указанных договоров определяются Исполнителем по своему усмотрению.</w:t>
      </w:r>
    </w:p>
    <w:p w:rsidR="003A3821" w:rsidRPr="00FA33EC" w:rsidRDefault="003A3821" w:rsidP="003A3821">
      <w:pPr>
        <w:shd w:val="clear" w:color="auto" w:fill="FFFFFF"/>
        <w:jc w:val="both"/>
        <w:rPr>
          <w:bCs/>
          <w:sz w:val="22"/>
          <w:szCs w:val="22"/>
        </w:rPr>
      </w:pPr>
      <w:r w:rsidRPr="00FA33EC">
        <w:rPr>
          <w:bCs/>
          <w:sz w:val="22"/>
          <w:szCs w:val="22"/>
        </w:rPr>
        <w:t>2.1.2. Осуществлять обработку персональных данных (в объёме, необходимом для исполнения настоящего Договора) Обучающ</w:t>
      </w:r>
      <w:r w:rsidR="00EB5138" w:rsidRPr="00FA33EC">
        <w:rPr>
          <w:bCs/>
          <w:sz w:val="22"/>
          <w:szCs w:val="22"/>
        </w:rPr>
        <w:t>их</w:t>
      </w:r>
      <w:r w:rsidRPr="00FA33EC">
        <w:rPr>
          <w:bCs/>
          <w:sz w:val="22"/>
          <w:szCs w:val="22"/>
        </w:rPr>
        <w:t>ся в соответствии с действующим законодательством Российской Федерации.</w:t>
      </w:r>
    </w:p>
    <w:p w:rsidR="003A3821" w:rsidRPr="00FA33EC" w:rsidRDefault="003A3821" w:rsidP="003A3821">
      <w:pPr>
        <w:shd w:val="clear" w:color="auto" w:fill="FFFFFF"/>
        <w:jc w:val="both"/>
        <w:rPr>
          <w:bCs/>
          <w:sz w:val="22"/>
          <w:szCs w:val="22"/>
        </w:rPr>
      </w:pPr>
      <w:r w:rsidRPr="00FA33EC">
        <w:rPr>
          <w:bCs/>
          <w:sz w:val="22"/>
          <w:szCs w:val="22"/>
        </w:rPr>
        <w:t>2.1.3.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w:t>
      </w:r>
      <w:r w:rsidR="002A2197" w:rsidRPr="00FA33EC">
        <w:rPr>
          <w:bCs/>
          <w:sz w:val="22"/>
          <w:szCs w:val="22"/>
        </w:rPr>
        <w:t xml:space="preserve"> (Обучающегося)</w:t>
      </w:r>
      <w:r w:rsidRPr="00FA33EC">
        <w:rPr>
          <w:bCs/>
          <w:sz w:val="22"/>
          <w:szCs w:val="22"/>
        </w:rPr>
        <w:t xml:space="preserve"> о данном обстоятельстве), сохраняя продолжительность обучения.</w:t>
      </w:r>
    </w:p>
    <w:p w:rsidR="0033698B" w:rsidRPr="00FA33EC" w:rsidRDefault="0033698B" w:rsidP="0033698B">
      <w:pPr>
        <w:shd w:val="clear" w:color="auto" w:fill="FFFFFF"/>
        <w:jc w:val="both"/>
        <w:rPr>
          <w:bCs/>
          <w:sz w:val="22"/>
          <w:szCs w:val="22"/>
        </w:rPr>
      </w:pPr>
      <w:r w:rsidRPr="00FA33EC">
        <w:rPr>
          <w:bCs/>
          <w:sz w:val="22"/>
          <w:szCs w:val="22"/>
        </w:rPr>
        <w:t>2.1.</w:t>
      </w:r>
      <w:r w:rsidR="003A3821" w:rsidRPr="00FA33EC">
        <w:rPr>
          <w:bCs/>
          <w:sz w:val="22"/>
          <w:szCs w:val="22"/>
        </w:rPr>
        <w:t>4</w:t>
      </w:r>
      <w:r w:rsidRPr="00FA33EC">
        <w:rPr>
          <w:bCs/>
          <w:sz w:val="22"/>
          <w:szCs w:val="22"/>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3698B" w:rsidRPr="00FA33EC" w:rsidRDefault="0033698B" w:rsidP="0033698B">
      <w:pPr>
        <w:shd w:val="clear" w:color="auto" w:fill="FFFFFF"/>
        <w:jc w:val="both"/>
        <w:rPr>
          <w:bCs/>
          <w:sz w:val="22"/>
          <w:szCs w:val="22"/>
        </w:rPr>
      </w:pPr>
      <w:r w:rsidRPr="00FA33EC">
        <w:rPr>
          <w:bCs/>
          <w:sz w:val="22"/>
          <w:szCs w:val="22"/>
        </w:rPr>
        <w:t xml:space="preserve">2.2. </w:t>
      </w:r>
      <w:r w:rsidRPr="00FA33EC">
        <w:rPr>
          <w:b/>
          <w:bCs/>
          <w:sz w:val="22"/>
          <w:szCs w:val="22"/>
        </w:rPr>
        <w:t>Заказчик вправе</w:t>
      </w:r>
      <w:r w:rsidRPr="00FA33EC">
        <w:rPr>
          <w:bCs/>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7" w:anchor="block_1100" w:history="1">
        <w:r w:rsidRPr="00FA33EC">
          <w:rPr>
            <w:bCs/>
            <w:sz w:val="22"/>
            <w:szCs w:val="22"/>
          </w:rPr>
          <w:t>разделом I</w:t>
        </w:r>
      </w:hyperlink>
      <w:r w:rsidRPr="00FA33EC">
        <w:rPr>
          <w:bCs/>
          <w:sz w:val="22"/>
          <w:szCs w:val="22"/>
        </w:rPr>
        <w:t xml:space="preserve"> настоящего Договора.</w:t>
      </w:r>
    </w:p>
    <w:p w:rsidR="00CF7509" w:rsidRPr="00FA33EC" w:rsidRDefault="00CF7509" w:rsidP="00CF7509">
      <w:pPr>
        <w:shd w:val="clear" w:color="auto" w:fill="FFFFFF"/>
        <w:jc w:val="both"/>
        <w:rPr>
          <w:b/>
          <w:bCs/>
          <w:sz w:val="22"/>
          <w:szCs w:val="22"/>
        </w:rPr>
      </w:pPr>
      <w:r w:rsidRPr="00FA33EC">
        <w:rPr>
          <w:bCs/>
          <w:sz w:val="22"/>
          <w:szCs w:val="22"/>
        </w:rPr>
        <w:t>2.3</w:t>
      </w:r>
      <w:r w:rsidR="0092369E" w:rsidRPr="00FA33EC">
        <w:rPr>
          <w:bCs/>
          <w:sz w:val="22"/>
          <w:szCs w:val="22"/>
        </w:rPr>
        <w:t xml:space="preserve"> </w:t>
      </w:r>
      <w:r w:rsidR="0033698B" w:rsidRPr="00FA33EC">
        <w:rPr>
          <w:bCs/>
          <w:sz w:val="22"/>
          <w:szCs w:val="22"/>
        </w:rPr>
        <w:t xml:space="preserve">Обучающемуся предоставляются академические права в соответствии с </w:t>
      </w:r>
      <w:hyperlink r:id="rId8" w:anchor="block_108425" w:history="1">
        <w:r w:rsidR="0033698B" w:rsidRPr="00FA33EC">
          <w:rPr>
            <w:bCs/>
            <w:sz w:val="22"/>
            <w:szCs w:val="22"/>
          </w:rPr>
          <w:t>частью 1 статьи 34</w:t>
        </w:r>
      </w:hyperlink>
      <w:r w:rsidR="0033698B" w:rsidRPr="00FA33EC">
        <w:rPr>
          <w:bCs/>
          <w:sz w:val="22"/>
          <w:szCs w:val="22"/>
        </w:rPr>
        <w:t xml:space="preserve"> Федерального закона от 29 декабря 2012 г. N 273-ФЗ "Об образовании в Российской Федерации". </w:t>
      </w:r>
      <w:r w:rsidRPr="00FA33EC">
        <w:rPr>
          <w:b/>
          <w:bCs/>
          <w:sz w:val="22"/>
          <w:szCs w:val="22"/>
        </w:rPr>
        <w:t>Обучающийся также вправе:</w:t>
      </w:r>
    </w:p>
    <w:p w:rsidR="00611F30" w:rsidRPr="00FA33EC" w:rsidRDefault="00611F30" w:rsidP="00CF7509">
      <w:pPr>
        <w:shd w:val="clear" w:color="auto" w:fill="FFFFFF"/>
        <w:jc w:val="both"/>
        <w:rPr>
          <w:b/>
          <w:bCs/>
          <w:sz w:val="22"/>
          <w:szCs w:val="22"/>
        </w:rPr>
      </w:pPr>
      <w:r w:rsidRPr="00FA33EC">
        <w:rPr>
          <w:bCs/>
          <w:sz w:val="22"/>
          <w:szCs w:val="22"/>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w:t>
      </w:r>
      <w:hyperlink r:id="rId9" w:anchor="block_1100" w:history="1">
        <w:r w:rsidRPr="00FA33EC">
          <w:rPr>
            <w:bCs/>
            <w:sz w:val="22"/>
            <w:szCs w:val="22"/>
          </w:rPr>
          <w:t>разделом I</w:t>
        </w:r>
      </w:hyperlink>
      <w:r w:rsidRPr="00FA33EC">
        <w:rPr>
          <w:bCs/>
          <w:sz w:val="22"/>
          <w:szCs w:val="22"/>
        </w:rPr>
        <w:t xml:space="preserve"> настоящего Договора.</w:t>
      </w:r>
    </w:p>
    <w:p w:rsidR="0033698B" w:rsidRPr="00FA33EC" w:rsidRDefault="0033698B" w:rsidP="0033698B">
      <w:pPr>
        <w:shd w:val="clear" w:color="auto" w:fill="FFFFFF"/>
        <w:jc w:val="both"/>
        <w:rPr>
          <w:bCs/>
          <w:sz w:val="22"/>
          <w:szCs w:val="22"/>
        </w:rPr>
      </w:pPr>
      <w:r w:rsidRPr="00FA33EC">
        <w:rPr>
          <w:bCs/>
          <w:sz w:val="22"/>
          <w:szCs w:val="22"/>
        </w:rPr>
        <w:t>2.3.</w:t>
      </w:r>
      <w:r w:rsidR="00611F30" w:rsidRPr="00FA33EC">
        <w:rPr>
          <w:bCs/>
          <w:sz w:val="22"/>
          <w:szCs w:val="22"/>
        </w:rPr>
        <w:t>2</w:t>
      </w:r>
      <w:r w:rsidRPr="00FA33EC">
        <w:rPr>
          <w:bCs/>
          <w:sz w:val="22"/>
          <w:szCs w:val="22"/>
        </w:rPr>
        <w:t>. Обращаться к Исполнителю по вопросам, касающимся образовательного процесса.</w:t>
      </w:r>
    </w:p>
    <w:p w:rsidR="0033698B" w:rsidRPr="00FA33EC" w:rsidRDefault="0033698B" w:rsidP="0033698B">
      <w:pPr>
        <w:shd w:val="clear" w:color="auto" w:fill="FFFFFF"/>
        <w:jc w:val="both"/>
        <w:rPr>
          <w:bCs/>
          <w:sz w:val="22"/>
          <w:szCs w:val="22"/>
        </w:rPr>
      </w:pPr>
      <w:r w:rsidRPr="00FA33EC">
        <w:rPr>
          <w:bCs/>
          <w:sz w:val="22"/>
          <w:szCs w:val="22"/>
        </w:rPr>
        <w:t>2.3.</w:t>
      </w:r>
      <w:r w:rsidR="00611F30" w:rsidRPr="00FA33EC">
        <w:rPr>
          <w:bCs/>
          <w:sz w:val="22"/>
          <w:szCs w:val="22"/>
        </w:rPr>
        <w:t>3</w:t>
      </w:r>
      <w:r w:rsidRPr="00FA33EC">
        <w:rPr>
          <w:bCs/>
          <w:sz w:val="22"/>
          <w:szCs w:val="22"/>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3698B" w:rsidRPr="00FA33EC" w:rsidRDefault="0092369E" w:rsidP="0033698B">
      <w:pPr>
        <w:shd w:val="clear" w:color="auto" w:fill="FFFFFF"/>
        <w:jc w:val="both"/>
        <w:rPr>
          <w:bCs/>
          <w:sz w:val="22"/>
          <w:szCs w:val="22"/>
        </w:rPr>
      </w:pPr>
      <w:r w:rsidRPr="00FA33EC">
        <w:rPr>
          <w:bCs/>
          <w:sz w:val="22"/>
          <w:szCs w:val="22"/>
        </w:rPr>
        <w:t>2.3.</w:t>
      </w:r>
      <w:r w:rsidR="00247220" w:rsidRPr="00FA33EC">
        <w:rPr>
          <w:bCs/>
          <w:sz w:val="22"/>
          <w:szCs w:val="22"/>
        </w:rPr>
        <w:t>4</w:t>
      </w:r>
      <w:r w:rsidR="0033698B" w:rsidRPr="00FA33EC">
        <w:rPr>
          <w:bCs/>
          <w:sz w:val="22"/>
          <w:szCs w:val="22"/>
        </w:rPr>
        <w:t>. Получать полную и достоверную информацию об оценке своих знаний, умений, навыков и компетенций, а также о критериях этой оцен</w:t>
      </w:r>
      <w:r w:rsidR="002F6EC7" w:rsidRPr="00FA33EC">
        <w:rPr>
          <w:bCs/>
          <w:sz w:val="22"/>
          <w:szCs w:val="22"/>
        </w:rPr>
        <w:t>ки.</w:t>
      </w:r>
    </w:p>
    <w:p w:rsidR="0033698B" w:rsidRPr="00FA33EC" w:rsidRDefault="002F6EC7" w:rsidP="00336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FA33EC">
        <w:rPr>
          <w:b/>
          <w:bCs/>
          <w:sz w:val="22"/>
          <w:szCs w:val="22"/>
        </w:rPr>
        <w:t>2.4</w:t>
      </w:r>
      <w:r w:rsidR="0033698B" w:rsidRPr="00FA33EC">
        <w:rPr>
          <w:b/>
          <w:bCs/>
          <w:sz w:val="22"/>
          <w:szCs w:val="22"/>
        </w:rPr>
        <w:t>. Исполнитель обязан:</w:t>
      </w:r>
    </w:p>
    <w:p w:rsidR="0033698B" w:rsidRPr="00FA33EC" w:rsidRDefault="002F6EC7" w:rsidP="002F6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.1.   Зачислить   Обучающегося,    выполнившего    установленные</w:t>
      </w:r>
      <w:r w:rsidRPr="00FA33EC">
        <w:rPr>
          <w:bCs/>
          <w:sz w:val="22"/>
          <w:szCs w:val="22"/>
        </w:rPr>
        <w:t xml:space="preserve"> </w:t>
      </w:r>
      <w:r w:rsidR="0033698B" w:rsidRPr="00FA33EC">
        <w:rPr>
          <w:bCs/>
          <w:sz w:val="22"/>
          <w:szCs w:val="22"/>
        </w:rPr>
        <w:t xml:space="preserve"> законодательством  Российской  Федерации,  учредительными   документами,</w:t>
      </w:r>
      <w:r w:rsidRPr="00FA33EC">
        <w:rPr>
          <w:bCs/>
          <w:sz w:val="22"/>
          <w:szCs w:val="22"/>
        </w:rPr>
        <w:t xml:space="preserve"> </w:t>
      </w:r>
      <w:r w:rsidR="0033698B" w:rsidRPr="00FA33EC">
        <w:rPr>
          <w:bCs/>
          <w:sz w:val="22"/>
          <w:szCs w:val="22"/>
        </w:rPr>
        <w:t xml:space="preserve"> локальными нормативными актами Исполнителя </w:t>
      </w:r>
      <w:r w:rsidRPr="00FA33EC">
        <w:rPr>
          <w:bCs/>
          <w:sz w:val="22"/>
          <w:szCs w:val="22"/>
        </w:rPr>
        <w:t xml:space="preserve"> ус</w:t>
      </w:r>
      <w:r w:rsidR="0033698B" w:rsidRPr="00FA33EC">
        <w:rPr>
          <w:bCs/>
          <w:sz w:val="22"/>
          <w:szCs w:val="22"/>
        </w:rPr>
        <w:t>ловия  приема,  в  качестве</w:t>
      </w:r>
      <w:r w:rsidRPr="00FA33EC">
        <w:rPr>
          <w:bCs/>
          <w:sz w:val="22"/>
          <w:szCs w:val="22"/>
        </w:rPr>
        <w:t xml:space="preserve"> слушателя.</w:t>
      </w:r>
      <w:r w:rsidR="0033698B" w:rsidRPr="00FA33EC">
        <w:rPr>
          <w:bCs/>
          <w:sz w:val="22"/>
          <w:szCs w:val="22"/>
        </w:rPr>
        <w:t xml:space="preserve"> </w:t>
      </w:r>
    </w:p>
    <w:p w:rsidR="0033698B" w:rsidRPr="00FA33EC" w:rsidRDefault="002F6EC7" w:rsidP="0033698B">
      <w:pPr>
        <w:shd w:val="clear" w:color="auto" w:fill="FFFFFF"/>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33698B" w:rsidRPr="00FA33EC">
          <w:rPr>
            <w:bCs/>
            <w:sz w:val="22"/>
            <w:szCs w:val="22"/>
          </w:rPr>
          <w:t>Законом</w:t>
        </w:r>
      </w:hyperlink>
      <w:r w:rsidR="0033698B" w:rsidRPr="00FA33EC">
        <w:rPr>
          <w:bCs/>
          <w:sz w:val="22"/>
          <w:szCs w:val="22"/>
        </w:rPr>
        <w:t xml:space="preserve"> Российской Федерации "О защите прав потребителей"</w:t>
      </w:r>
      <w:r w:rsidR="00247220" w:rsidRPr="00FA33EC">
        <w:rPr>
          <w:bCs/>
          <w:sz w:val="22"/>
          <w:szCs w:val="22"/>
        </w:rPr>
        <w:t xml:space="preserve"> (с последующими изменениями)</w:t>
      </w:r>
      <w:r w:rsidR="0033698B" w:rsidRPr="00FA33EC">
        <w:rPr>
          <w:bCs/>
          <w:sz w:val="22"/>
          <w:szCs w:val="22"/>
        </w:rPr>
        <w:t xml:space="preserve"> и </w:t>
      </w:r>
      <w:hyperlink r:id="rId11" w:history="1">
        <w:r w:rsidR="0033698B" w:rsidRPr="00FA33EC">
          <w:rPr>
            <w:bCs/>
            <w:sz w:val="22"/>
            <w:szCs w:val="22"/>
          </w:rPr>
          <w:t>Федеральным законом</w:t>
        </w:r>
      </w:hyperlink>
      <w:r w:rsidR="0033698B" w:rsidRPr="00FA33EC">
        <w:rPr>
          <w:bCs/>
          <w:sz w:val="22"/>
          <w:szCs w:val="22"/>
        </w:rPr>
        <w:t xml:space="preserve"> "Об образовании в Российской Федерации"</w:t>
      </w:r>
      <w:r w:rsidR="00247220" w:rsidRPr="00FA33EC">
        <w:rPr>
          <w:bCs/>
          <w:sz w:val="22"/>
          <w:szCs w:val="22"/>
        </w:rPr>
        <w:t xml:space="preserve"> (с последующими изменениями)</w:t>
      </w:r>
      <w:hyperlink r:id="rId12" w:anchor="block_10009" w:history="1"/>
      <w:r w:rsidR="0033698B" w:rsidRPr="00FA33EC">
        <w:rPr>
          <w:bCs/>
          <w:sz w:val="22"/>
          <w:szCs w:val="22"/>
        </w:rPr>
        <w:t>.</w:t>
      </w:r>
    </w:p>
    <w:p w:rsidR="002F6EC7" w:rsidRPr="00FA33EC" w:rsidRDefault="002F6EC7" w:rsidP="002F6EC7">
      <w:pPr>
        <w:shd w:val="clear" w:color="auto" w:fill="FFFFFF"/>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 xml:space="preserve">.3. Организовать и обеспечить надлежащее предоставление образовательных услуг, предусмотренных </w:t>
      </w:r>
      <w:hyperlink r:id="rId13" w:anchor="block_1100" w:history="1">
        <w:r w:rsidR="0033698B" w:rsidRPr="00FA33EC">
          <w:rPr>
            <w:bCs/>
            <w:sz w:val="22"/>
            <w:szCs w:val="22"/>
          </w:rPr>
          <w:t>разделом I</w:t>
        </w:r>
      </w:hyperlink>
      <w:r w:rsidR="0033698B" w:rsidRPr="00FA33EC">
        <w:rPr>
          <w:bCs/>
          <w:sz w:val="22"/>
          <w:szCs w:val="22"/>
        </w:rPr>
        <w:t xml:space="preserve"> настоящего Договора. </w:t>
      </w:r>
      <w:r w:rsidRPr="00FA33EC">
        <w:rPr>
          <w:bCs/>
          <w:sz w:val="22"/>
          <w:szCs w:val="22"/>
        </w:rPr>
        <w:t xml:space="preserve">Образовательные услуги оказываются в соответствии с учебным планом и расписанием занятий Исполнителя. </w:t>
      </w:r>
    </w:p>
    <w:p w:rsidR="0033698B" w:rsidRPr="00FA33EC" w:rsidRDefault="002F6EC7" w:rsidP="0033698B">
      <w:pPr>
        <w:shd w:val="clear" w:color="auto" w:fill="FFFFFF"/>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.4. Обеспечить Обучающемуся предусмотренные выбранной образовательной программой условия ее освоения.</w:t>
      </w:r>
    </w:p>
    <w:p w:rsidR="0033698B" w:rsidRPr="00FA33EC" w:rsidRDefault="002F6EC7" w:rsidP="0033698B">
      <w:pPr>
        <w:shd w:val="clear" w:color="auto" w:fill="FFFFFF"/>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 xml:space="preserve">.5. Сохранить место за Обучающимся в случае пропуска занятий по уважительным причинам (с учетом оплаты услуг, предусмотренных </w:t>
      </w:r>
      <w:hyperlink r:id="rId14" w:anchor="block_1100" w:history="1">
        <w:r w:rsidR="0033698B" w:rsidRPr="00FA33EC">
          <w:rPr>
            <w:bCs/>
            <w:sz w:val="22"/>
            <w:szCs w:val="22"/>
          </w:rPr>
          <w:t>разделом I</w:t>
        </w:r>
      </w:hyperlink>
      <w:r w:rsidR="0033698B" w:rsidRPr="00FA33EC">
        <w:rPr>
          <w:bCs/>
          <w:sz w:val="22"/>
          <w:szCs w:val="22"/>
        </w:rPr>
        <w:t xml:space="preserve"> настоящего Договора).</w:t>
      </w:r>
    </w:p>
    <w:p w:rsidR="0033698B" w:rsidRPr="00FA33EC" w:rsidRDefault="002F6EC7" w:rsidP="0033698B">
      <w:pPr>
        <w:shd w:val="clear" w:color="auto" w:fill="FFFFFF"/>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.6. Принимать от Заказчика плату за образовательные услуги.</w:t>
      </w:r>
    </w:p>
    <w:p w:rsidR="0033698B" w:rsidRPr="00FA33EC" w:rsidRDefault="002F6EC7" w:rsidP="0033698B">
      <w:pPr>
        <w:shd w:val="clear" w:color="auto" w:fill="FFFFFF"/>
        <w:jc w:val="both"/>
        <w:rPr>
          <w:bCs/>
          <w:sz w:val="22"/>
          <w:szCs w:val="22"/>
        </w:rPr>
      </w:pPr>
      <w:r w:rsidRPr="00FA33EC">
        <w:rPr>
          <w:bCs/>
          <w:sz w:val="22"/>
          <w:szCs w:val="22"/>
        </w:rPr>
        <w:t>2</w:t>
      </w:r>
      <w:r w:rsidR="0033698B" w:rsidRPr="00FA33EC">
        <w:rPr>
          <w:bCs/>
          <w:sz w:val="22"/>
          <w:szCs w:val="22"/>
        </w:rPr>
        <w:t>.</w:t>
      </w:r>
      <w:r w:rsidRPr="00FA33EC">
        <w:rPr>
          <w:bCs/>
          <w:sz w:val="22"/>
          <w:szCs w:val="22"/>
        </w:rPr>
        <w:t>4</w:t>
      </w:r>
      <w:r w:rsidR="0033698B" w:rsidRPr="00FA33EC">
        <w:rPr>
          <w:bCs/>
          <w:sz w:val="22"/>
          <w:szCs w:val="22"/>
        </w:rPr>
        <w:t>.7.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362B6E" w:rsidRPr="00FA33EC">
        <w:rPr>
          <w:bCs/>
          <w:sz w:val="22"/>
          <w:szCs w:val="22"/>
        </w:rPr>
        <w:t xml:space="preserve"> в период оказания образовательных услуг</w:t>
      </w:r>
      <w:r w:rsidRPr="00FA33EC">
        <w:rPr>
          <w:bCs/>
          <w:sz w:val="22"/>
          <w:szCs w:val="22"/>
        </w:rPr>
        <w:t>.</w:t>
      </w:r>
    </w:p>
    <w:p w:rsidR="0092369E" w:rsidRPr="00FA33EC" w:rsidRDefault="002F6EC7" w:rsidP="0092369E">
      <w:pPr>
        <w:shd w:val="clear" w:color="auto" w:fill="FFFFFF"/>
        <w:jc w:val="both"/>
        <w:rPr>
          <w:b/>
          <w:bCs/>
          <w:sz w:val="22"/>
          <w:szCs w:val="22"/>
        </w:rPr>
      </w:pPr>
      <w:r w:rsidRPr="00FA33EC">
        <w:rPr>
          <w:b/>
          <w:bCs/>
          <w:sz w:val="22"/>
          <w:szCs w:val="22"/>
        </w:rPr>
        <w:t>2</w:t>
      </w:r>
      <w:r w:rsidR="0033698B" w:rsidRPr="00FA33EC">
        <w:rPr>
          <w:b/>
          <w:bCs/>
          <w:sz w:val="22"/>
          <w:szCs w:val="22"/>
        </w:rPr>
        <w:t>.</w:t>
      </w:r>
      <w:r w:rsidRPr="00FA33EC">
        <w:rPr>
          <w:b/>
          <w:bCs/>
          <w:sz w:val="22"/>
          <w:szCs w:val="22"/>
        </w:rPr>
        <w:t>5</w:t>
      </w:r>
      <w:r w:rsidR="0033698B" w:rsidRPr="00FA33EC">
        <w:rPr>
          <w:b/>
          <w:bCs/>
          <w:sz w:val="22"/>
          <w:szCs w:val="22"/>
        </w:rPr>
        <w:t>. Заказчик обязан</w:t>
      </w:r>
      <w:r w:rsidR="0092369E" w:rsidRPr="00FA33EC">
        <w:rPr>
          <w:b/>
          <w:bCs/>
          <w:sz w:val="22"/>
          <w:szCs w:val="22"/>
        </w:rPr>
        <w:t>:</w:t>
      </w:r>
    </w:p>
    <w:p w:rsidR="0092369E" w:rsidRPr="00FA33EC" w:rsidRDefault="0092369E" w:rsidP="0092369E">
      <w:pPr>
        <w:shd w:val="clear" w:color="auto" w:fill="FFFFFF"/>
        <w:jc w:val="both"/>
        <w:rPr>
          <w:bCs/>
          <w:sz w:val="22"/>
          <w:szCs w:val="22"/>
        </w:rPr>
      </w:pPr>
      <w:r w:rsidRPr="00FA33EC">
        <w:rPr>
          <w:bCs/>
          <w:sz w:val="22"/>
          <w:szCs w:val="22"/>
        </w:rPr>
        <w:t>2.5.1. С</w:t>
      </w:r>
      <w:r w:rsidR="0033698B" w:rsidRPr="00FA33EC">
        <w:rPr>
          <w:bCs/>
          <w:sz w:val="22"/>
          <w:szCs w:val="22"/>
        </w:rPr>
        <w:t xml:space="preserve">воевременно </w:t>
      </w:r>
      <w:r w:rsidR="00032A8F" w:rsidRPr="00FA33EC">
        <w:rPr>
          <w:bCs/>
          <w:sz w:val="22"/>
          <w:szCs w:val="22"/>
        </w:rPr>
        <w:t>оплачивать</w:t>
      </w:r>
      <w:r w:rsidR="0033698B" w:rsidRPr="00FA33EC">
        <w:rPr>
          <w:bCs/>
          <w:sz w:val="22"/>
          <w:szCs w:val="22"/>
        </w:rPr>
        <w:t xml:space="preserve"> предоставляемые Обучающемуся образовательные услуги, указанные в </w:t>
      </w:r>
      <w:hyperlink r:id="rId15" w:anchor="block_1100" w:history="1">
        <w:r w:rsidR="0033698B" w:rsidRPr="00FA33EC">
          <w:rPr>
            <w:bCs/>
            <w:sz w:val="22"/>
            <w:szCs w:val="22"/>
          </w:rPr>
          <w:t>разделе I</w:t>
        </w:r>
      </w:hyperlink>
      <w:r w:rsidR="0033698B" w:rsidRPr="00FA33EC">
        <w:rPr>
          <w:bCs/>
          <w:sz w:val="22"/>
          <w:szCs w:val="22"/>
        </w:rPr>
        <w:t xml:space="preserve"> настоящего Договора, в размере и порядке, определенны</w:t>
      </w:r>
      <w:r w:rsidR="002F6EC7" w:rsidRPr="00FA33EC">
        <w:rPr>
          <w:bCs/>
          <w:sz w:val="22"/>
          <w:szCs w:val="22"/>
        </w:rPr>
        <w:t>х</w:t>
      </w:r>
      <w:r w:rsidR="0033698B" w:rsidRPr="00FA33EC">
        <w:rPr>
          <w:bCs/>
          <w:sz w:val="22"/>
          <w:szCs w:val="22"/>
        </w:rPr>
        <w:t xml:space="preserve"> настоящим Договором, а также предоставлять платежные документы, подтверждающие такую оплату.</w:t>
      </w:r>
      <w:r w:rsidR="002F6EC7" w:rsidRPr="00FA33EC">
        <w:rPr>
          <w:bCs/>
          <w:sz w:val="22"/>
          <w:szCs w:val="22"/>
        </w:rPr>
        <w:t xml:space="preserve"> </w:t>
      </w:r>
    </w:p>
    <w:p w:rsidR="0092369E" w:rsidRPr="00FA33EC" w:rsidRDefault="0092369E" w:rsidP="00032A8F">
      <w:pPr>
        <w:shd w:val="clear" w:color="auto" w:fill="FFFFFF"/>
        <w:jc w:val="both"/>
        <w:rPr>
          <w:bCs/>
          <w:sz w:val="22"/>
          <w:szCs w:val="22"/>
        </w:rPr>
      </w:pPr>
      <w:r w:rsidRPr="00FA33EC">
        <w:rPr>
          <w:bCs/>
          <w:sz w:val="22"/>
          <w:szCs w:val="22"/>
        </w:rPr>
        <w:t>2.5.2. Заблаговременно извещать Исполнителя о невозможности прибытия Обучающегося на занятие  по уважительной причине.</w:t>
      </w:r>
    </w:p>
    <w:p w:rsidR="0092369E" w:rsidRPr="00FA33EC" w:rsidRDefault="0092369E" w:rsidP="00032A8F">
      <w:pPr>
        <w:shd w:val="clear" w:color="auto" w:fill="FFFFFF"/>
        <w:jc w:val="both"/>
        <w:rPr>
          <w:bCs/>
          <w:color w:val="000000"/>
          <w:sz w:val="22"/>
          <w:szCs w:val="22"/>
        </w:rPr>
      </w:pPr>
      <w:r w:rsidRPr="00FA33EC">
        <w:rPr>
          <w:b/>
          <w:bCs/>
          <w:sz w:val="22"/>
          <w:szCs w:val="22"/>
        </w:rPr>
        <w:t>2.6. Обучающийся обязан</w:t>
      </w:r>
      <w:r w:rsidR="00032A8F" w:rsidRPr="00FA33EC">
        <w:rPr>
          <w:bCs/>
          <w:color w:val="000000"/>
          <w:sz w:val="22"/>
          <w:szCs w:val="22"/>
        </w:rPr>
        <w:t xml:space="preserve"> соблюдать требования, установленные в </w:t>
      </w:r>
      <w:hyperlink r:id="rId16" w:anchor="block_43" w:history="1">
        <w:r w:rsidR="00032A8F" w:rsidRPr="00FA33EC">
          <w:rPr>
            <w:bCs/>
            <w:sz w:val="22"/>
            <w:szCs w:val="22"/>
          </w:rPr>
          <w:t>статье 43</w:t>
        </w:r>
      </w:hyperlink>
      <w:r w:rsidR="00032A8F" w:rsidRPr="00FA33EC">
        <w:rPr>
          <w:bCs/>
          <w:sz w:val="22"/>
          <w:szCs w:val="22"/>
        </w:rPr>
        <w:t xml:space="preserve"> </w:t>
      </w:r>
      <w:r w:rsidR="00032A8F" w:rsidRPr="00FA33EC">
        <w:rPr>
          <w:bCs/>
          <w:color w:val="000000"/>
          <w:sz w:val="22"/>
          <w:szCs w:val="22"/>
        </w:rPr>
        <w:t>Федерального закона от 29 декабря 2012 г. N 273-ФЗ "Об образовании в Российской Федерации", в том числе:</w:t>
      </w:r>
    </w:p>
    <w:p w:rsidR="002F6EC7" w:rsidRPr="00FA33EC" w:rsidRDefault="0092369E" w:rsidP="00032A8F">
      <w:pPr>
        <w:shd w:val="clear" w:color="auto" w:fill="FFFFFF"/>
        <w:jc w:val="both"/>
        <w:rPr>
          <w:bCs/>
          <w:sz w:val="22"/>
          <w:szCs w:val="22"/>
        </w:rPr>
      </w:pPr>
      <w:r w:rsidRPr="00FA33EC">
        <w:rPr>
          <w:bCs/>
          <w:sz w:val="22"/>
          <w:szCs w:val="22"/>
        </w:rPr>
        <w:t>2.6.1.</w:t>
      </w:r>
      <w:r w:rsidR="002F6EC7" w:rsidRPr="00FA33EC">
        <w:rPr>
          <w:bCs/>
          <w:sz w:val="22"/>
          <w:szCs w:val="22"/>
        </w:rPr>
        <w:t xml:space="preserve">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в рамках образовательной программы. </w:t>
      </w:r>
    </w:p>
    <w:p w:rsidR="00EE1D54" w:rsidRPr="00FA33EC" w:rsidRDefault="00EE1D54" w:rsidP="0092369E">
      <w:pPr>
        <w:shd w:val="clear" w:color="auto" w:fill="FFFFFF"/>
        <w:jc w:val="both"/>
        <w:rPr>
          <w:bCs/>
          <w:sz w:val="22"/>
          <w:szCs w:val="22"/>
        </w:rPr>
      </w:pPr>
      <w:r w:rsidRPr="00FA33EC">
        <w:rPr>
          <w:bCs/>
          <w:sz w:val="22"/>
          <w:szCs w:val="22"/>
        </w:rPr>
        <w:t>2.6.2. Извещать Исполнителя о причинах отсутствия на занятиях.</w:t>
      </w:r>
    </w:p>
    <w:p w:rsidR="00A47086" w:rsidRPr="00FA33EC" w:rsidRDefault="00A47086" w:rsidP="00A47086">
      <w:pPr>
        <w:pStyle w:val="12"/>
        <w:jc w:val="both"/>
        <w:rPr>
          <w:rFonts w:ascii="Times New Roman" w:hAnsi="Times New Roman"/>
        </w:rPr>
      </w:pPr>
      <w:r w:rsidRPr="00FA33EC">
        <w:rPr>
          <w:rFonts w:ascii="Times New Roman" w:hAnsi="Times New Roman"/>
        </w:rPr>
        <w:t xml:space="preserve">2.6.3. Строго соблюдать </w:t>
      </w:r>
      <w:r w:rsidRPr="00FA33EC">
        <w:rPr>
          <w:rFonts w:ascii="Times New Roman" w:hAnsi="Times New Roman"/>
          <w:bCs/>
        </w:rPr>
        <w:t>требования учредительных документов, правила внутреннего распорядка,</w:t>
      </w:r>
      <w:r w:rsidRPr="00FA33EC">
        <w:rPr>
          <w:rFonts w:ascii="Times New Roman" w:hAnsi="Times New Roman"/>
        </w:rPr>
        <w:t xml:space="preserve">  техники безопасности на всех видах учебных занятий</w:t>
      </w:r>
      <w:r w:rsidRPr="00FA33EC">
        <w:rPr>
          <w:rFonts w:ascii="Times New Roman" w:hAnsi="Times New Roman"/>
          <w:bCs/>
        </w:rPr>
        <w:t xml:space="preserve"> и иные локальные нормативные акты Исполнителя</w:t>
      </w:r>
      <w:r w:rsidRPr="00FA33EC">
        <w:rPr>
          <w:rFonts w:ascii="Times New Roman" w:hAnsi="Times New Roman"/>
        </w:rPr>
        <w:t xml:space="preserve">. </w:t>
      </w:r>
    </w:p>
    <w:p w:rsidR="00A47086" w:rsidRPr="00FA33EC" w:rsidRDefault="00A47086" w:rsidP="00A47086">
      <w:pPr>
        <w:pStyle w:val="12"/>
        <w:jc w:val="both"/>
        <w:rPr>
          <w:rFonts w:ascii="Times New Roman" w:hAnsi="Times New Roman"/>
        </w:rPr>
      </w:pPr>
      <w:r w:rsidRPr="00FA33EC">
        <w:rPr>
          <w:rFonts w:ascii="Times New Roman" w:hAnsi="Times New Roman"/>
        </w:rPr>
        <w:t xml:space="preserve">2.6.4.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A47086" w:rsidRPr="00FA33EC" w:rsidRDefault="00A47086" w:rsidP="00A47086">
      <w:pPr>
        <w:pStyle w:val="12"/>
        <w:jc w:val="both"/>
        <w:rPr>
          <w:rFonts w:ascii="Times New Roman" w:hAnsi="Times New Roman"/>
        </w:rPr>
      </w:pPr>
      <w:r w:rsidRPr="00FA33EC">
        <w:rPr>
          <w:rFonts w:ascii="Times New Roman" w:hAnsi="Times New Roman"/>
        </w:rPr>
        <w:t>2.6.5. В назначенные Исполнителем сроки проходить зачеты, промежуточную и итоговую аттестацию</w:t>
      </w:r>
      <w:r w:rsidR="00F76199" w:rsidRPr="00FA33EC">
        <w:rPr>
          <w:rFonts w:ascii="Times New Roman" w:hAnsi="Times New Roman"/>
        </w:rPr>
        <w:t>.</w:t>
      </w:r>
      <w:r w:rsidRPr="00FA33EC">
        <w:rPr>
          <w:rFonts w:ascii="Times New Roman" w:hAnsi="Times New Roman"/>
        </w:rPr>
        <w:t xml:space="preserve"> </w:t>
      </w:r>
    </w:p>
    <w:p w:rsidR="00A47086" w:rsidRPr="00FA33EC" w:rsidRDefault="00A47086" w:rsidP="00A47086">
      <w:pPr>
        <w:pStyle w:val="12"/>
        <w:jc w:val="both"/>
        <w:rPr>
          <w:rFonts w:ascii="Times New Roman" w:hAnsi="Times New Roman"/>
        </w:rPr>
      </w:pPr>
      <w:r w:rsidRPr="00FA33EC">
        <w:rPr>
          <w:rFonts w:ascii="Times New Roman" w:hAnsi="Times New Roman"/>
        </w:rPr>
        <w:t xml:space="preserve">2.6.6.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A47086" w:rsidRPr="00FA33EC" w:rsidRDefault="00A47086" w:rsidP="00A47086">
      <w:pPr>
        <w:pStyle w:val="12"/>
        <w:jc w:val="both"/>
        <w:rPr>
          <w:rFonts w:ascii="Times New Roman" w:hAnsi="Times New Roman"/>
        </w:rPr>
      </w:pPr>
      <w:r w:rsidRPr="00FA33EC">
        <w:rPr>
          <w:rFonts w:ascii="Times New Roman" w:hAnsi="Times New Roman"/>
        </w:rPr>
        <w:t xml:space="preserve">2.6.7.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A47086" w:rsidRPr="00FA33EC" w:rsidRDefault="00A47086" w:rsidP="00A47086">
      <w:pPr>
        <w:pStyle w:val="12"/>
        <w:jc w:val="both"/>
        <w:rPr>
          <w:rFonts w:ascii="Times New Roman" w:hAnsi="Times New Roman"/>
        </w:rPr>
      </w:pPr>
      <w:r w:rsidRPr="00FA33EC">
        <w:rPr>
          <w:rFonts w:ascii="Times New Roman" w:hAnsi="Times New Roman"/>
        </w:rPr>
        <w:t xml:space="preserve">2.6.8. Выполнять иные обязанности, предусмотренные действующим законодательством Российской Федерации. </w:t>
      </w:r>
    </w:p>
    <w:p w:rsidR="0093202C" w:rsidRPr="00FA33EC" w:rsidRDefault="0093202C" w:rsidP="00EE1D54">
      <w:pPr>
        <w:shd w:val="clear" w:color="auto" w:fill="FFFFFF"/>
        <w:jc w:val="both"/>
        <w:rPr>
          <w:bCs/>
          <w:sz w:val="22"/>
          <w:szCs w:val="22"/>
        </w:rPr>
      </w:pPr>
    </w:p>
    <w:p w:rsidR="00F407D9" w:rsidRPr="00FA33EC" w:rsidRDefault="00AB4AF4" w:rsidP="00EE1D54">
      <w:pPr>
        <w:shd w:val="clear" w:color="auto" w:fill="FFFFFF"/>
        <w:jc w:val="center"/>
        <w:rPr>
          <w:b/>
          <w:sz w:val="22"/>
          <w:szCs w:val="22"/>
        </w:rPr>
      </w:pPr>
      <w:r w:rsidRPr="00FA33EC">
        <w:rPr>
          <w:b/>
          <w:sz w:val="22"/>
          <w:szCs w:val="22"/>
        </w:rPr>
        <w:t xml:space="preserve">3. </w:t>
      </w:r>
      <w:r w:rsidR="0001303E" w:rsidRPr="00FA33EC">
        <w:rPr>
          <w:b/>
          <w:sz w:val="22"/>
          <w:szCs w:val="22"/>
        </w:rPr>
        <w:t>СТОИМОСТЬ УСЛУГ, СРОКИ И ПОРЯДОК ИХ ОПЛАТЫ</w:t>
      </w:r>
    </w:p>
    <w:p w:rsidR="005E5567" w:rsidRDefault="005E5567" w:rsidP="008700CD">
      <w:pPr>
        <w:jc w:val="both"/>
        <w:rPr>
          <w:sz w:val="22"/>
          <w:szCs w:val="22"/>
        </w:rPr>
      </w:pPr>
    </w:p>
    <w:p w:rsidR="009A0DE1" w:rsidRPr="00EC61BF" w:rsidRDefault="008700CD" w:rsidP="009A0DE1">
      <w:pPr>
        <w:jc w:val="both"/>
        <w:rPr>
          <w:b/>
          <w:sz w:val="22"/>
          <w:szCs w:val="22"/>
        </w:rPr>
      </w:pPr>
      <w:r w:rsidRPr="00FA33EC">
        <w:rPr>
          <w:sz w:val="22"/>
          <w:szCs w:val="22"/>
        </w:rPr>
        <w:t xml:space="preserve">3.1. </w:t>
      </w:r>
      <w:r w:rsidR="00F76199" w:rsidRPr="00FA33EC">
        <w:rPr>
          <w:sz w:val="22"/>
          <w:szCs w:val="22"/>
        </w:rPr>
        <w:t xml:space="preserve">Стоимость </w:t>
      </w:r>
      <w:r w:rsidR="006E5367" w:rsidRPr="00FA33EC">
        <w:rPr>
          <w:sz w:val="22"/>
          <w:szCs w:val="22"/>
        </w:rPr>
        <w:t xml:space="preserve">образовательных услуг по </w:t>
      </w:r>
      <w:r w:rsidR="00BD4D47">
        <w:rPr>
          <w:sz w:val="22"/>
          <w:szCs w:val="22"/>
        </w:rPr>
        <w:t>данному договору</w:t>
      </w:r>
      <w:r w:rsidR="006E5367" w:rsidRPr="00FA33EC">
        <w:rPr>
          <w:sz w:val="22"/>
          <w:szCs w:val="22"/>
        </w:rPr>
        <w:t xml:space="preserve"> </w:t>
      </w:r>
      <w:r w:rsidR="00BD4D47" w:rsidRPr="00EC49B9">
        <w:rPr>
          <w:sz w:val="22"/>
          <w:szCs w:val="22"/>
        </w:rPr>
        <w:t xml:space="preserve">составляет </w:t>
      </w:r>
      <w:r w:rsidR="00D21542">
        <w:rPr>
          <w:b/>
          <w:sz w:val="22"/>
          <w:szCs w:val="22"/>
        </w:rPr>
        <w:t>____________</w:t>
      </w:r>
      <w:r w:rsidR="009A0DE1" w:rsidRPr="00EC61BF">
        <w:rPr>
          <w:b/>
          <w:sz w:val="22"/>
          <w:szCs w:val="22"/>
        </w:rPr>
        <w:t xml:space="preserve"> (</w:t>
      </w:r>
      <w:r w:rsidR="00D21542">
        <w:rPr>
          <w:b/>
          <w:sz w:val="22"/>
          <w:szCs w:val="22"/>
        </w:rPr>
        <w:t>____________________________</w:t>
      </w:r>
      <w:r w:rsidR="009A0DE1" w:rsidRPr="00EC61BF">
        <w:rPr>
          <w:b/>
          <w:sz w:val="22"/>
          <w:szCs w:val="22"/>
        </w:rPr>
        <w:t xml:space="preserve">) рублей </w:t>
      </w:r>
      <w:r w:rsidR="00BE60F5">
        <w:rPr>
          <w:b/>
          <w:sz w:val="22"/>
          <w:szCs w:val="22"/>
        </w:rPr>
        <w:t xml:space="preserve">00 </w:t>
      </w:r>
      <w:r w:rsidR="009A0DE1" w:rsidRPr="00EC61BF">
        <w:rPr>
          <w:b/>
          <w:sz w:val="22"/>
          <w:szCs w:val="22"/>
        </w:rPr>
        <w:t>копеек (НДС не облагается).</w:t>
      </w:r>
    </w:p>
    <w:p w:rsidR="006E5367" w:rsidRPr="00FA33EC" w:rsidRDefault="006E5367" w:rsidP="009A0DE1">
      <w:pPr>
        <w:jc w:val="both"/>
        <w:rPr>
          <w:sz w:val="22"/>
          <w:szCs w:val="22"/>
        </w:rPr>
      </w:pPr>
      <w:r w:rsidRPr="00FA33EC">
        <w:rPr>
          <w:sz w:val="22"/>
          <w:szCs w:val="22"/>
        </w:rPr>
        <w:t xml:space="preserve">3.2.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w:t>
      </w:r>
      <w:r w:rsidRPr="00FA33EC">
        <w:rPr>
          <w:sz w:val="22"/>
          <w:szCs w:val="22"/>
        </w:rPr>
        <w:lastRenderedPageBreak/>
        <w:t xml:space="preserve">бюджета на очередной финансовый год и плановый период (ч. 3 ст. 54 Федерального </w:t>
      </w:r>
      <w:hyperlink r:id="rId17" w:history="1">
        <w:r w:rsidRPr="00FA33EC">
          <w:rPr>
            <w:sz w:val="22"/>
            <w:szCs w:val="22"/>
          </w:rPr>
          <w:t>закон</w:t>
        </w:r>
      </w:hyperlink>
      <w:r w:rsidRPr="00FA33EC">
        <w:rPr>
          <w:sz w:val="22"/>
          <w:szCs w:val="22"/>
        </w:rPr>
        <w:t>а от 29.12.2012 № 273-ФЗ «Об образовании в Российской Федерации»).</w:t>
      </w:r>
    </w:p>
    <w:p w:rsidR="00431F0F" w:rsidRDefault="008700CD" w:rsidP="008700CD">
      <w:pPr>
        <w:jc w:val="both"/>
        <w:rPr>
          <w:sz w:val="22"/>
          <w:szCs w:val="22"/>
        </w:rPr>
      </w:pPr>
      <w:r w:rsidRPr="00BD4D47">
        <w:rPr>
          <w:sz w:val="22"/>
          <w:szCs w:val="22"/>
        </w:rPr>
        <w:t>3.</w:t>
      </w:r>
      <w:r w:rsidR="00BD4D47" w:rsidRPr="00BD4D47">
        <w:rPr>
          <w:sz w:val="22"/>
          <w:szCs w:val="22"/>
        </w:rPr>
        <w:t>3</w:t>
      </w:r>
      <w:r w:rsidRPr="00BD4D47">
        <w:rPr>
          <w:sz w:val="22"/>
          <w:szCs w:val="22"/>
        </w:rPr>
        <w:t xml:space="preserve">.  </w:t>
      </w:r>
      <w:r w:rsidR="00D21542" w:rsidRPr="00FA33EC">
        <w:rPr>
          <w:sz w:val="22"/>
          <w:szCs w:val="22"/>
        </w:rPr>
        <w:t xml:space="preserve">Оплата услуг Заказчиком – </w:t>
      </w:r>
      <w:r w:rsidR="00D21542" w:rsidRPr="00431F0F">
        <w:rPr>
          <w:sz w:val="22"/>
          <w:szCs w:val="22"/>
        </w:rPr>
        <w:t>100% предоплата на основании счёта, предоставленного Исполнителем. В случае</w:t>
      </w:r>
      <w:proofErr w:type="gramStart"/>
      <w:r w:rsidR="00D21542" w:rsidRPr="00431F0F">
        <w:rPr>
          <w:sz w:val="22"/>
          <w:szCs w:val="22"/>
        </w:rPr>
        <w:t>,</w:t>
      </w:r>
      <w:proofErr w:type="gramEnd"/>
      <w:r w:rsidR="00D21542" w:rsidRPr="00431F0F">
        <w:rPr>
          <w:sz w:val="22"/>
          <w:szCs w:val="22"/>
        </w:rPr>
        <w:t xml:space="preserve"> если Исполнитель окажет услуги без поступления от Заказчика предварительной оплаты, Заказчик обязуется оплатить оказанные услуги не позднее 3 (трех) рабочих дней после подписания акта оказанных услуг</w:t>
      </w:r>
      <w:r w:rsidR="00431F0F">
        <w:rPr>
          <w:sz w:val="22"/>
          <w:szCs w:val="22"/>
        </w:rPr>
        <w:t>.</w:t>
      </w:r>
    </w:p>
    <w:p w:rsidR="008700CD" w:rsidRPr="00FA33EC" w:rsidRDefault="008700CD" w:rsidP="008700CD">
      <w:pPr>
        <w:jc w:val="both"/>
        <w:rPr>
          <w:sz w:val="22"/>
          <w:szCs w:val="22"/>
        </w:rPr>
      </w:pPr>
      <w:r w:rsidRPr="00FA33EC">
        <w:rPr>
          <w:sz w:val="22"/>
          <w:szCs w:val="22"/>
        </w:rPr>
        <w:t>3.</w:t>
      </w:r>
      <w:r w:rsidR="00BD4D47">
        <w:rPr>
          <w:sz w:val="22"/>
          <w:szCs w:val="22"/>
        </w:rPr>
        <w:t>4</w:t>
      </w:r>
      <w:r w:rsidRPr="00FA33EC">
        <w:rPr>
          <w:sz w:val="22"/>
          <w:szCs w:val="22"/>
        </w:rPr>
        <w:t xml:space="preserve">. Расчеты производятся в рублях путем перечисления денежных средств на расчетный счет Исполнителя.      </w:t>
      </w:r>
    </w:p>
    <w:p w:rsidR="008700CD" w:rsidRDefault="008700CD" w:rsidP="008700CD">
      <w:pPr>
        <w:jc w:val="both"/>
        <w:rPr>
          <w:sz w:val="22"/>
          <w:szCs w:val="22"/>
        </w:rPr>
      </w:pPr>
      <w:r w:rsidRPr="00FA33EC">
        <w:rPr>
          <w:sz w:val="22"/>
          <w:szCs w:val="22"/>
        </w:rPr>
        <w:t>3.</w:t>
      </w:r>
      <w:r w:rsidR="00BD4D47">
        <w:rPr>
          <w:sz w:val="22"/>
          <w:szCs w:val="22"/>
        </w:rPr>
        <w:t>5</w:t>
      </w:r>
      <w:r w:rsidRPr="00FA33EC">
        <w:rPr>
          <w:sz w:val="22"/>
          <w:szCs w:val="22"/>
        </w:rPr>
        <w:t>. Датой оплаты является дата списания денежных средств с расчетного счета Заказчика.</w:t>
      </w:r>
    </w:p>
    <w:p w:rsidR="006E5367" w:rsidRPr="00FA33EC" w:rsidRDefault="006E5367" w:rsidP="006E5367">
      <w:pPr>
        <w:pStyle w:val="12"/>
        <w:jc w:val="both"/>
        <w:rPr>
          <w:rFonts w:ascii="Times New Roman" w:hAnsi="Times New Roman"/>
        </w:rPr>
      </w:pPr>
      <w:r w:rsidRPr="00FA33EC">
        <w:rPr>
          <w:rFonts w:ascii="Times New Roman" w:hAnsi="Times New Roman"/>
        </w:rPr>
        <w:t>3.</w:t>
      </w:r>
      <w:r w:rsidR="00D21542">
        <w:rPr>
          <w:rFonts w:ascii="Times New Roman" w:hAnsi="Times New Roman"/>
        </w:rPr>
        <w:t>6</w:t>
      </w:r>
      <w:r w:rsidRPr="00FA33EC">
        <w:rPr>
          <w:rFonts w:ascii="Times New Roman" w:hAnsi="Times New Roman"/>
        </w:rPr>
        <w:t>. Непосещение (пропуск) Обучающимся занятий без уважительных причин, не освобождает его от обязанности по оплате пропущенных занятий. В случае пропуска занятия (занятий) по уважительным причинам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rsidR="0093202C" w:rsidRPr="00FA33EC" w:rsidRDefault="0093202C" w:rsidP="008700CD">
      <w:pPr>
        <w:jc w:val="both"/>
        <w:rPr>
          <w:sz w:val="22"/>
          <w:szCs w:val="22"/>
        </w:rPr>
      </w:pPr>
    </w:p>
    <w:p w:rsidR="008700CD" w:rsidRPr="00FA33EC" w:rsidRDefault="008700CD" w:rsidP="008700CD">
      <w:pPr>
        <w:ind w:firstLine="284"/>
        <w:jc w:val="center"/>
        <w:rPr>
          <w:b/>
          <w:sz w:val="22"/>
          <w:szCs w:val="22"/>
        </w:rPr>
      </w:pPr>
      <w:r w:rsidRPr="00FA33EC">
        <w:rPr>
          <w:b/>
          <w:sz w:val="22"/>
          <w:szCs w:val="22"/>
        </w:rPr>
        <w:t>4.  ПОРЯДОК СДАЧИ - ПРИЕМКИ УСЛУГ</w:t>
      </w:r>
    </w:p>
    <w:p w:rsidR="005E5567" w:rsidRDefault="005E5567" w:rsidP="008700CD">
      <w:pPr>
        <w:pStyle w:val="32"/>
        <w:tabs>
          <w:tab w:val="left" w:pos="709"/>
        </w:tabs>
        <w:rPr>
          <w:szCs w:val="22"/>
        </w:rPr>
      </w:pPr>
    </w:p>
    <w:p w:rsidR="008700CD" w:rsidRPr="00FA33EC" w:rsidRDefault="008700CD" w:rsidP="008700CD">
      <w:pPr>
        <w:pStyle w:val="32"/>
        <w:tabs>
          <w:tab w:val="left" w:pos="709"/>
        </w:tabs>
        <w:rPr>
          <w:szCs w:val="22"/>
        </w:rPr>
      </w:pPr>
      <w:r w:rsidRPr="00FA33EC">
        <w:rPr>
          <w:szCs w:val="22"/>
        </w:rPr>
        <w:t>4.1 Услуги по настоящему договору считаются оказанными Исполнителем после осуществления им обучения работников Заказчика и оформляются подписанным  Заказчиком и  Исполнителем Актом приема-сдачи оказанных услуг</w:t>
      </w:r>
      <w:r w:rsidRPr="00FA33EC">
        <w:rPr>
          <w:b/>
          <w:szCs w:val="22"/>
        </w:rPr>
        <w:t xml:space="preserve">. </w:t>
      </w:r>
      <w:r w:rsidRPr="00FA33EC">
        <w:rPr>
          <w:szCs w:val="22"/>
        </w:rPr>
        <w:t xml:space="preserve">Заказчик обязуется в течение 3 (трех) рабочих дней рассмотреть направленный Исполнителем Акт приема-сдачи оказанных услуг, подписать его и возвратить Исполнителю. В случае уклонения Заказчика от подписания Акта приема-сдачи оказанных услуг, услуги считаются </w:t>
      </w:r>
      <w:r w:rsidR="00AE304B" w:rsidRPr="00FA33EC">
        <w:rPr>
          <w:szCs w:val="22"/>
        </w:rPr>
        <w:t>оказа</w:t>
      </w:r>
      <w:r w:rsidRPr="00FA33EC">
        <w:rPr>
          <w:szCs w:val="22"/>
        </w:rPr>
        <w:t xml:space="preserve">нными и Акт приема-сдачи оказанных услуг имеет силу с одной подписью Исполнителя. </w:t>
      </w:r>
    </w:p>
    <w:p w:rsidR="0093202C" w:rsidRPr="00FA33EC" w:rsidRDefault="0093202C" w:rsidP="008700CD">
      <w:pPr>
        <w:pStyle w:val="32"/>
        <w:tabs>
          <w:tab w:val="left" w:pos="709"/>
        </w:tabs>
        <w:rPr>
          <w:b/>
          <w:szCs w:val="22"/>
        </w:rPr>
      </w:pPr>
    </w:p>
    <w:p w:rsidR="00216DE3" w:rsidRPr="00FA33EC" w:rsidRDefault="00216DE3" w:rsidP="00216DE3">
      <w:pPr>
        <w:pStyle w:val="21"/>
        <w:ind w:left="0" w:firstLine="0"/>
        <w:jc w:val="center"/>
        <w:rPr>
          <w:b/>
          <w:sz w:val="22"/>
          <w:szCs w:val="22"/>
        </w:rPr>
      </w:pPr>
      <w:r w:rsidRPr="00FA33EC">
        <w:rPr>
          <w:b/>
          <w:sz w:val="22"/>
          <w:szCs w:val="22"/>
        </w:rPr>
        <w:t>5. КОНФИДЕНЦИАЛЬНОСТЬ</w:t>
      </w:r>
    </w:p>
    <w:p w:rsidR="005E5567" w:rsidRDefault="005E5567" w:rsidP="006358B1">
      <w:pPr>
        <w:pStyle w:val="21"/>
        <w:ind w:left="0" w:firstLine="0"/>
        <w:rPr>
          <w:sz w:val="22"/>
          <w:szCs w:val="22"/>
        </w:rPr>
      </w:pPr>
    </w:p>
    <w:p w:rsidR="00216DE3" w:rsidRPr="00FA33EC" w:rsidRDefault="00216DE3" w:rsidP="006358B1">
      <w:pPr>
        <w:pStyle w:val="21"/>
        <w:ind w:left="0" w:firstLine="0"/>
        <w:rPr>
          <w:sz w:val="22"/>
          <w:szCs w:val="22"/>
        </w:rPr>
      </w:pPr>
      <w:r w:rsidRPr="00FA33EC">
        <w:rPr>
          <w:sz w:val="22"/>
          <w:szCs w:val="22"/>
        </w:rPr>
        <w:t>5.1. Каждая Сторона рассматривает и охраняет как конфиденциальную всю информацию, включая на электронном носителе, полученную от другой Стороны в результате исполнения Договора, в том числе условия настоящего Договора.</w:t>
      </w:r>
    </w:p>
    <w:p w:rsidR="00216DE3" w:rsidRPr="00FA33EC" w:rsidRDefault="00216DE3" w:rsidP="006358B1">
      <w:pPr>
        <w:pStyle w:val="31"/>
        <w:rPr>
          <w:szCs w:val="22"/>
        </w:rPr>
      </w:pPr>
      <w:r w:rsidRPr="00FA33EC">
        <w:rPr>
          <w:szCs w:val="22"/>
        </w:rPr>
        <w:t>5.2. Сообщение конфиденциальной информации допускается только сотрудникам, привлеченным к исполнению данного Договора. Сообщение данной информации такому лицу должно осуществляться с предупреждением о необходимости соблюдения режима конфиденциальности и только в той мере, насколько это необходимо.</w:t>
      </w:r>
    </w:p>
    <w:p w:rsidR="00216DE3" w:rsidRPr="00FA33EC" w:rsidRDefault="00216DE3" w:rsidP="006358B1">
      <w:pPr>
        <w:pStyle w:val="a6"/>
        <w:spacing w:after="0"/>
        <w:jc w:val="both"/>
        <w:rPr>
          <w:sz w:val="22"/>
          <w:szCs w:val="22"/>
        </w:rPr>
      </w:pPr>
      <w:r w:rsidRPr="00FA33EC">
        <w:rPr>
          <w:sz w:val="22"/>
          <w:szCs w:val="22"/>
        </w:rPr>
        <w:t>5.3. Распространение конфиденциальной информации третьим лицам разрешается только с разрешения другой Стороны, от которой она получена.</w:t>
      </w:r>
    </w:p>
    <w:p w:rsidR="0093202C" w:rsidRPr="00FA33EC" w:rsidRDefault="0093202C" w:rsidP="006358B1">
      <w:pPr>
        <w:pStyle w:val="a6"/>
        <w:spacing w:after="0"/>
        <w:jc w:val="both"/>
        <w:rPr>
          <w:sz w:val="22"/>
          <w:szCs w:val="22"/>
        </w:rPr>
      </w:pPr>
    </w:p>
    <w:p w:rsidR="00DB1203" w:rsidRPr="00FA33EC" w:rsidRDefault="00DB1203" w:rsidP="00DB1203">
      <w:pPr>
        <w:pStyle w:val="12"/>
        <w:jc w:val="center"/>
        <w:rPr>
          <w:rFonts w:ascii="Times New Roman" w:hAnsi="Times New Roman"/>
        </w:rPr>
      </w:pPr>
      <w:r w:rsidRPr="00FA33EC">
        <w:rPr>
          <w:rFonts w:ascii="Times New Roman" w:hAnsi="Times New Roman"/>
          <w:b/>
        </w:rPr>
        <w:t>6. ОСНОВАНИЯ ИЗМЕНЕНИЯ И РАСТОРЖЕНИЯ ДОГОВОРА</w:t>
      </w:r>
    </w:p>
    <w:p w:rsidR="005E5567" w:rsidRDefault="005E5567" w:rsidP="00DB1203">
      <w:pPr>
        <w:pStyle w:val="12"/>
        <w:jc w:val="both"/>
        <w:rPr>
          <w:rFonts w:ascii="Times New Roman" w:hAnsi="Times New Roman"/>
        </w:rPr>
      </w:pPr>
    </w:p>
    <w:p w:rsidR="00DB1203" w:rsidRPr="00FA33EC" w:rsidRDefault="00DB1203" w:rsidP="00DB1203">
      <w:pPr>
        <w:pStyle w:val="12"/>
        <w:jc w:val="both"/>
        <w:rPr>
          <w:rFonts w:ascii="Times New Roman" w:hAnsi="Times New Roman"/>
        </w:rPr>
      </w:pPr>
      <w:r w:rsidRPr="00FA33EC">
        <w:rPr>
          <w:rFonts w:ascii="Times New Roman" w:hAnsi="Times New Roman"/>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B1203" w:rsidRPr="00FA33EC" w:rsidRDefault="00DB1203" w:rsidP="00DB1203">
      <w:pPr>
        <w:pStyle w:val="12"/>
        <w:jc w:val="both"/>
        <w:rPr>
          <w:rFonts w:ascii="Times New Roman" w:hAnsi="Times New Roman"/>
        </w:rPr>
      </w:pPr>
      <w:r w:rsidRPr="00FA33EC">
        <w:rPr>
          <w:rFonts w:ascii="Times New Roman" w:hAnsi="Times New Roman"/>
        </w:rPr>
        <w:t xml:space="preserve">6.2. Настоящий Договор может быть расторгнут по соглашению Сторон. </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6.3. По инициативе Исполнителя Договор может быть расторгнут в одностороннем порядке в следующем случае:</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 xml:space="preserve">а) установление нарушения порядка приема в </w:t>
      </w:r>
      <w:r w:rsidR="00431F0F">
        <w:rPr>
          <w:rFonts w:ascii="Times New Roman" w:hAnsi="Times New Roman" w:cs="Times New Roman"/>
          <w:sz w:val="22"/>
          <w:szCs w:val="22"/>
        </w:rPr>
        <w:t>АНО ДПО «НовоКС»</w:t>
      </w:r>
      <w:r w:rsidRPr="00FA33EC">
        <w:rPr>
          <w:rFonts w:ascii="Times New Roman" w:hAnsi="Times New Roman" w:cs="Times New Roman"/>
          <w:sz w:val="22"/>
          <w:szCs w:val="22"/>
        </w:rPr>
        <w:t>, повлекшего по вине Заказчика (Обучающегося) его незаконное зачисление;</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б) просрочка оплаты стоимости платных образовательных услуг;</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в) невозможность надлежащего исполнения обязательств по оказанию платных образовательных услуг вследствие действий (бездействия) Заказчика;</w:t>
      </w:r>
    </w:p>
    <w:p w:rsidR="005E0DA6" w:rsidRPr="00FA33EC" w:rsidRDefault="005E0DA6" w:rsidP="005E0DA6">
      <w:pPr>
        <w:pStyle w:val="12"/>
        <w:jc w:val="both"/>
        <w:rPr>
          <w:rFonts w:ascii="Times New Roman" w:hAnsi="Times New Roman"/>
        </w:rPr>
      </w:pPr>
      <w:r w:rsidRPr="00FA33EC">
        <w:rPr>
          <w:rFonts w:ascii="Times New Roman" w:hAnsi="Times New Roman"/>
        </w:rPr>
        <w:t>в) в случае нарушения Заказчиком условий настоящего Договора и/или требований локальных нормативных актов Исполнителя;</w:t>
      </w:r>
    </w:p>
    <w:p w:rsidR="00DB1203" w:rsidRPr="00FA33EC" w:rsidRDefault="005E0DA6" w:rsidP="00DB1203">
      <w:pPr>
        <w:pStyle w:val="12"/>
        <w:jc w:val="both"/>
        <w:rPr>
          <w:rFonts w:ascii="Times New Roman" w:hAnsi="Times New Roman"/>
        </w:rPr>
      </w:pPr>
      <w:r w:rsidRPr="00FA33EC">
        <w:rPr>
          <w:rFonts w:ascii="Times New Roman" w:hAnsi="Times New Roman"/>
        </w:rPr>
        <w:t>г</w:t>
      </w:r>
      <w:r w:rsidR="00DB1203" w:rsidRPr="00FA33EC">
        <w:rPr>
          <w:rFonts w:ascii="Times New Roman" w:hAnsi="Times New Roman"/>
        </w:rPr>
        <w:t xml:space="preserve">) в иных случаях, предусмотренных настоящим Договором и законодательством Российской Федерации. </w:t>
      </w:r>
      <w:bookmarkStart w:id="0" w:name="_GoBack"/>
      <w:bookmarkEnd w:id="0"/>
    </w:p>
    <w:p w:rsidR="00DB1203" w:rsidRPr="00FA33EC" w:rsidRDefault="00DB1203" w:rsidP="00DB1203">
      <w:pPr>
        <w:pStyle w:val="12"/>
        <w:jc w:val="both"/>
        <w:rPr>
          <w:rFonts w:ascii="Times New Roman" w:hAnsi="Times New Roman"/>
        </w:rPr>
      </w:pPr>
      <w:r w:rsidRPr="00FA33EC">
        <w:rPr>
          <w:rFonts w:ascii="Times New Roman" w:hAnsi="Times New Roman"/>
        </w:rPr>
        <w:t xml:space="preserve">В указанных случаях настоящий Договор считается расторгнутым с даты, указанной Исполнителем в соответствующем </w:t>
      </w:r>
      <w:r w:rsidR="00AE304B" w:rsidRPr="00FA33EC">
        <w:rPr>
          <w:rFonts w:ascii="Times New Roman" w:hAnsi="Times New Roman"/>
        </w:rPr>
        <w:t xml:space="preserve">письменном </w:t>
      </w:r>
      <w:r w:rsidRPr="00FA33EC">
        <w:rPr>
          <w:rFonts w:ascii="Times New Roman" w:hAnsi="Times New Roman"/>
        </w:rPr>
        <w:t>уведомлении об отказе от исполнения Договора. При этом Заказчик обязуется оплатить Исполнителю стоимость фактически оказанных на дату расторжения Договора образовательных услуг.</w:t>
      </w:r>
    </w:p>
    <w:p w:rsidR="00DB1203" w:rsidRPr="00FA33EC" w:rsidRDefault="00DB1203" w:rsidP="00DB1203">
      <w:pPr>
        <w:pStyle w:val="12"/>
        <w:jc w:val="both"/>
        <w:rPr>
          <w:rFonts w:ascii="Times New Roman" w:hAnsi="Times New Roman"/>
        </w:rPr>
      </w:pPr>
      <w:r w:rsidRPr="00FA33EC">
        <w:rPr>
          <w:rFonts w:ascii="Times New Roman" w:hAnsi="Times New Roman"/>
        </w:rPr>
        <w:t>6.5. Заказчик вправе в любое время расторгнуть Договор об оказании платных образовательных услуг. Датой раст</w:t>
      </w:r>
      <w:r w:rsidR="00CB7C19" w:rsidRPr="00FA33EC">
        <w:rPr>
          <w:rFonts w:ascii="Times New Roman" w:hAnsi="Times New Roman"/>
        </w:rPr>
        <w:t xml:space="preserve">оржения договора считается дата, указанная Заказчиком в соответствующем </w:t>
      </w:r>
      <w:r w:rsidR="00AE304B" w:rsidRPr="00FA33EC">
        <w:rPr>
          <w:rFonts w:ascii="Times New Roman" w:hAnsi="Times New Roman"/>
        </w:rPr>
        <w:t xml:space="preserve">письменном </w:t>
      </w:r>
      <w:r w:rsidR="00CB7C19" w:rsidRPr="00FA33EC">
        <w:rPr>
          <w:rFonts w:ascii="Times New Roman" w:hAnsi="Times New Roman"/>
        </w:rPr>
        <w:t>уведомлении</w:t>
      </w:r>
      <w:r w:rsidRPr="00FA33EC">
        <w:rPr>
          <w:rFonts w:ascii="Times New Roman" w:hAnsi="Times New Roman"/>
        </w:rPr>
        <w:t>. При расторжении договора по инициативе Заказчика, последний уплачивает Исполнителю стоимость фактически оказанных на дату расторжения Договора образовательных услуг.</w:t>
      </w:r>
    </w:p>
    <w:p w:rsidR="0093202C" w:rsidRDefault="0093202C" w:rsidP="00DB1203">
      <w:pPr>
        <w:pStyle w:val="12"/>
        <w:jc w:val="both"/>
        <w:rPr>
          <w:rFonts w:ascii="Times New Roman" w:hAnsi="Times New Roman"/>
        </w:rPr>
      </w:pPr>
    </w:p>
    <w:p w:rsidR="00DB1203" w:rsidRPr="00FA33EC" w:rsidRDefault="00DB1203" w:rsidP="00DB1203">
      <w:pPr>
        <w:pStyle w:val="12"/>
        <w:jc w:val="center"/>
        <w:rPr>
          <w:rFonts w:ascii="Times New Roman" w:hAnsi="Times New Roman"/>
        </w:rPr>
      </w:pPr>
      <w:r w:rsidRPr="00FA33EC">
        <w:rPr>
          <w:rFonts w:ascii="Times New Roman" w:hAnsi="Times New Roman"/>
          <w:b/>
        </w:rPr>
        <w:t xml:space="preserve">7. ОТВЕТСТВЕННОСТЬ ИСПОЛНИТЕЛЯ И ЗАКАЗЧИКА </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8" w:history="1">
        <w:r w:rsidRPr="00FA33EC">
          <w:rPr>
            <w:rFonts w:ascii="Times New Roman" w:hAnsi="Times New Roman" w:cs="Times New Roman"/>
            <w:sz w:val="22"/>
            <w:szCs w:val="22"/>
          </w:rPr>
          <w:t>законодательством</w:t>
        </w:r>
      </w:hyperlink>
      <w:r w:rsidRPr="00FA33EC">
        <w:rPr>
          <w:rFonts w:ascii="Times New Roman" w:hAnsi="Times New Roman" w:cs="Times New Roman"/>
          <w:sz w:val="22"/>
          <w:szCs w:val="22"/>
        </w:rPr>
        <w:t xml:space="preserve"> Российской Федерации.</w:t>
      </w:r>
    </w:p>
    <w:p w:rsidR="00DB1203" w:rsidRPr="00FA33EC" w:rsidRDefault="00DB1203" w:rsidP="00DB1203">
      <w:pPr>
        <w:pStyle w:val="12"/>
        <w:jc w:val="both"/>
        <w:rPr>
          <w:rFonts w:ascii="Times New Roman" w:hAnsi="Times New Roman"/>
        </w:rPr>
      </w:pPr>
      <w:r w:rsidRPr="00FA33EC">
        <w:rPr>
          <w:rFonts w:ascii="Times New Roman" w:hAnsi="Times New Roman"/>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DB1203" w:rsidRPr="00FA33EC" w:rsidRDefault="00DB1203" w:rsidP="00DB1203">
      <w:pPr>
        <w:pStyle w:val="12"/>
        <w:jc w:val="both"/>
        <w:rPr>
          <w:rFonts w:ascii="Times New Roman" w:hAnsi="Times New Roman"/>
        </w:rPr>
      </w:pPr>
      <w:r w:rsidRPr="00FA33EC">
        <w:rPr>
          <w:rFonts w:ascii="Times New Roman" w:hAnsi="Times New Roman"/>
        </w:rPr>
        <w:t>а) безвозмездного оказания образовательных услуг;</w:t>
      </w:r>
    </w:p>
    <w:p w:rsidR="00DB1203" w:rsidRPr="00FA33EC" w:rsidRDefault="00DB1203" w:rsidP="00DB1203">
      <w:pPr>
        <w:pStyle w:val="12"/>
        <w:jc w:val="both"/>
        <w:rPr>
          <w:rFonts w:ascii="Times New Roman" w:hAnsi="Times New Roman"/>
        </w:rPr>
      </w:pPr>
      <w:r w:rsidRPr="00FA33EC">
        <w:rPr>
          <w:rFonts w:ascii="Times New Roman" w:hAnsi="Times New Roman"/>
        </w:rPr>
        <w:t>б) соразмерного уменьшения стоимости оказанных платных образовательных услуг;</w:t>
      </w:r>
    </w:p>
    <w:p w:rsidR="00DB1203" w:rsidRPr="00FA33EC" w:rsidRDefault="00DB1203" w:rsidP="00DB1203">
      <w:pPr>
        <w:pStyle w:val="12"/>
        <w:jc w:val="both"/>
        <w:rPr>
          <w:rFonts w:ascii="Times New Roman" w:hAnsi="Times New Roman"/>
        </w:rPr>
      </w:pPr>
      <w:r w:rsidRPr="00FA33EC">
        <w:rPr>
          <w:rFonts w:ascii="Times New Roman" w:hAnsi="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B1203" w:rsidRPr="00FA33EC" w:rsidRDefault="00DB1203" w:rsidP="00DB1203">
      <w:pPr>
        <w:pStyle w:val="12"/>
        <w:jc w:val="both"/>
        <w:rPr>
          <w:rFonts w:ascii="Times New Roman" w:hAnsi="Times New Roman"/>
        </w:rPr>
      </w:pPr>
      <w:r w:rsidRPr="00FA33EC">
        <w:rPr>
          <w:rFonts w:ascii="Times New Roman" w:hAnsi="Times New Roman"/>
        </w:rPr>
        <w:t>7.4. Если Исполнитель нарушил сроки оказани</w:t>
      </w:r>
      <w:r w:rsidR="00D24054" w:rsidRPr="00FA33EC">
        <w:rPr>
          <w:rFonts w:ascii="Times New Roman" w:hAnsi="Times New Roman"/>
        </w:rPr>
        <w:t>я платных образовательных услуг,</w:t>
      </w:r>
      <w:r w:rsidRPr="00FA33EC">
        <w:rPr>
          <w:rFonts w:ascii="Times New Roman" w:hAnsi="Times New Roman"/>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B1203" w:rsidRPr="00FA33EC" w:rsidRDefault="00DB1203" w:rsidP="00DB1203">
      <w:pPr>
        <w:pStyle w:val="12"/>
        <w:jc w:val="both"/>
        <w:rPr>
          <w:rFonts w:ascii="Times New Roman" w:hAnsi="Times New Roman"/>
        </w:rPr>
      </w:pPr>
      <w:r w:rsidRPr="00FA33EC">
        <w:rPr>
          <w:rFonts w:ascii="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B1203" w:rsidRPr="00FA33EC" w:rsidRDefault="00DB1203" w:rsidP="00DB1203">
      <w:pPr>
        <w:pStyle w:val="12"/>
        <w:jc w:val="both"/>
        <w:rPr>
          <w:rFonts w:ascii="Times New Roman" w:hAnsi="Times New Roman"/>
        </w:rPr>
      </w:pPr>
      <w:r w:rsidRPr="00FA33EC">
        <w:rPr>
          <w:rFonts w:ascii="Times New Roman" w:hAnsi="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B1203" w:rsidRPr="00FA33EC" w:rsidRDefault="00DB1203" w:rsidP="00DB1203">
      <w:pPr>
        <w:pStyle w:val="12"/>
        <w:jc w:val="both"/>
        <w:rPr>
          <w:rFonts w:ascii="Times New Roman" w:hAnsi="Times New Roman"/>
        </w:rPr>
      </w:pPr>
      <w:r w:rsidRPr="00FA33EC">
        <w:rPr>
          <w:rFonts w:ascii="Times New Roman" w:hAnsi="Times New Roman"/>
        </w:rPr>
        <w:t>в) потребовать уменьшения стоимости платных образовательных услуг;</w:t>
      </w:r>
    </w:p>
    <w:p w:rsidR="00DB1203" w:rsidRPr="00FA33EC" w:rsidRDefault="00DB1203" w:rsidP="00DB1203">
      <w:pPr>
        <w:pStyle w:val="12"/>
        <w:jc w:val="both"/>
        <w:rPr>
          <w:rFonts w:ascii="Times New Roman" w:hAnsi="Times New Roman"/>
        </w:rPr>
      </w:pPr>
      <w:r w:rsidRPr="00FA33EC">
        <w:rPr>
          <w:rFonts w:ascii="Times New Roman" w:hAnsi="Times New Roman"/>
        </w:rPr>
        <w:t>г) расторгнуть Договор.</w:t>
      </w:r>
    </w:p>
    <w:p w:rsidR="00DB1203" w:rsidRPr="00FA33EC" w:rsidRDefault="00DB1203" w:rsidP="00DB1203">
      <w:pPr>
        <w:pStyle w:val="ConsPlusNormal"/>
        <w:jc w:val="both"/>
        <w:rPr>
          <w:rFonts w:ascii="Times New Roman" w:hAnsi="Times New Roman" w:cs="Times New Roman"/>
          <w:sz w:val="22"/>
          <w:szCs w:val="22"/>
        </w:rPr>
      </w:pPr>
      <w:r w:rsidRPr="00FA33EC">
        <w:rPr>
          <w:rFonts w:ascii="Times New Roman" w:hAnsi="Times New Roman" w:cs="Times New Roman"/>
          <w:sz w:val="22"/>
          <w:szCs w:val="22"/>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24054" w:rsidRPr="00FA33EC" w:rsidRDefault="00D24054" w:rsidP="00D24054">
      <w:pPr>
        <w:jc w:val="both"/>
        <w:rPr>
          <w:sz w:val="22"/>
          <w:szCs w:val="22"/>
        </w:rPr>
      </w:pPr>
      <w:r w:rsidRPr="00FA33EC">
        <w:rPr>
          <w:sz w:val="22"/>
          <w:szCs w:val="22"/>
        </w:rPr>
        <w:t>7.6. В случае просрочки Заказчиком оплаты оказанных Исполнителем услуг, Заказчик уплачивает Исполнителю неустойку в размере 0,5% от несвоевременно оплаченной суммы за каждый день просрочки. При этом Заказчик признает соразмерность установленной настоящим пунктом Договора неустойки последствиям возможного неисполнения им данного обязательства.</w:t>
      </w:r>
    </w:p>
    <w:p w:rsidR="00DB1203" w:rsidRPr="00FA33EC" w:rsidRDefault="00DB1203" w:rsidP="00DB1203">
      <w:pPr>
        <w:pStyle w:val="12"/>
        <w:jc w:val="both"/>
        <w:rPr>
          <w:rFonts w:ascii="Times New Roman" w:hAnsi="Times New Roman"/>
        </w:rPr>
      </w:pPr>
      <w:r w:rsidRPr="00FA33EC">
        <w:rPr>
          <w:rFonts w:ascii="Times New Roman" w:hAnsi="Times New Roman"/>
        </w:rPr>
        <w:t>7.</w:t>
      </w:r>
      <w:r w:rsidR="00D24054" w:rsidRPr="00FA33EC">
        <w:rPr>
          <w:rFonts w:ascii="Times New Roman" w:hAnsi="Times New Roman"/>
        </w:rPr>
        <w:t>7</w:t>
      </w:r>
      <w:r w:rsidRPr="00FA33EC">
        <w:rPr>
          <w:rFonts w:ascii="Times New Roman" w:hAnsi="Times New Roman"/>
        </w:rPr>
        <w:t>.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93202C" w:rsidRPr="00FA33EC" w:rsidRDefault="0093202C" w:rsidP="00DB1203">
      <w:pPr>
        <w:pStyle w:val="12"/>
        <w:jc w:val="both"/>
        <w:rPr>
          <w:rFonts w:ascii="Times New Roman" w:hAnsi="Times New Roman"/>
        </w:rPr>
      </w:pPr>
    </w:p>
    <w:p w:rsidR="00DB1203" w:rsidRPr="00FA33EC" w:rsidRDefault="00DB1203" w:rsidP="00DB1203">
      <w:pPr>
        <w:pStyle w:val="12"/>
        <w:jc w:val="center"/>
        <w:rPr>
          <w:rFonts w:ascii="Times New Roman" w:hAnsi="Times New Roman"/>
          <w:b/>
        </w:rPr>
      </w:pPr>
      <w:r w:rsidRPr="00FA33EC">
        <w:rPr>
          <w:rFonts w:ascii="Times New Roman" w:hAnsi="Times New Roman"/>
          <w:b/>
        </w:rPr>
        <w:t>8. ПОРЯДОК РАЗРЕШЕНИЯ СПОРОВ</w:t>
      </w:r>
    </w:p>
    <w:p w:rsidR="005E5567" w:rsidRDefault="005E5567" w:rsidP="00DB1203">
      <w:pPr>
        <w:pStyle w:val="12"/>
        <w:jc w:val="both"/>
        <w:rPr>
          <w:rFonts w:ascii="Times New Roman" w:hAnsi="Times New Roman"/>
        </w:rPr>
      </w:pPr>
    </w:p>
    <w:p w:rsidR="00DB1203" w:rsidRPr="00FA33EC" w:rsidRDefault="00DB1203" w:rsidP="00DB1203">
      <w:pPr>
        <w:pStyle w:val="12"/>
        <w:jc w:val="both"/>
        <w:rPr>
          <w:rFonts w:ascii="Times New Roman" w:hAnsi="Times New Roman"/>
        </w:rPr>
      </w:pPr>
      <w:r w:rsidRPr="00FA33EC">
        <w:rPr>
          <w:rFonts w:ascii="Times New Roman" w:hAnsi="Times New Roman"/>
        </w:rPr>
        <w:t>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w:t>
      </w:r>
      <w:r w:rsidR="00D24054" w:rsidRPr="00FA33EC">
        <w:rPr>
          <w:rFonts w:ascii="Times New Roman" w:hAnsi="Times New Roman"/>
        </w:rPr>
        <w:t>0</w:t>
      </w:r>
      <w:r w:rsidRPr="00FA33EC">
        <w:rPr>
          <w:rFonts w:ascii="Times New Roman" w:hAnsi="Times New Roman"/>
        </w:rPr>
        <w:t xml:space="preserve"> (</w:t>
      </w:r>
      <w:r w:rsidR="00D24054" w:rsidRPr="00FA33EC">
        <w:rPr>
          <w:rFonts w:ascii="Times New Roman" w:hAnsi="Times New Roman"/>
        </w:rPr>
        <w:t>десят</w:t>
      </w:r>
      <w:r w:rsidRPr="00FA33EC">
        <w:rPr>
          <w:rFonts w:ascii="Times New Roman" w:hAnsi="Times New Roman"/>
        </w:rPr>
        <w:t xml:space="preserve">ь)  </w:t>
      </w:r>
      <w:r w:rsidR="005E0DA6" w:rsidRPr="00FA33EC">
        <w:rPr>
          <w:rFonts w:ascii="Times New Roman" w:hAnsi="Times New Roman"/>
        </w:rPr>
        <w:t>календарных</w:t>
      </w:r>
      <w:r w:rsidRPr="00FA33EC">
        <w:rPr>
          <w:rFonts w:ascii="Times New Roman" w:hAnsi="Times New Roman"/>
        </w:rPr>
        <w:t xml:space="preserve"> дней, с момента получения (письменно почтой России, курьерской доставкой, по электронной почте). </w:t>
      </w:r>
    </w:p>
    <w:p w:rsidR="00DB1203" w:rsidRPr="00FA33EC" w:rsidRDefault="00DB1203" w:rsidP="00DB1203">
      <w:pPr>
        <w:pStyle w:val="12"/>
        <w:jc w:val="both"/>
        <w:rPr>
          <w:rFonts w:ascii="Times New Roman" w:hAnsi="Times New Roman"/>
        </w:rPr>
      </w:pPr>
      <w:r w:rsidRPr="00FA33EC">
        <w:rPr>
          <w:rFonts w:ascii="Times New Roman" w:hAnsi="Times New Roman"/>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93202C" w:rsidRPr="00FA33EC" w:rsidRDefault="0093202C" w:rsidP="00DB1203">
      <w:pPr>
        <w:pStyle w:val="12"/>
        <w:jc w:val="both"/>
        <w:rPr>
          <w:rFonts w:ascii="Times New Roman" w:hAnsi="Times New Roman"/>
        </w:rPr>
      </w:pPr>
    </w:p>
    <w:p w:rsidR="00DB1203" w:rsidRPr="00FA33EC" w:rsidRDefault="00DB1203" w:rsidP="00DB1203">
      <w:pPr>
        <w:pStyle w:val="12"/>
        <w:jc w:val="center"/>
        <w:rPr>
          <w:rFonts w:ascii="Times New Roman" w:hAnsi="Times New Roman"/>
          <w:b/>
        </w:rPr>
      </w:pPr>
      <w:r w:rsidRPr="00FA33EC">
        <w:rPr>
          <w:rFonts w:ascii="Times New Roman" w:hAnsi="Times New Roman"/>
          <w:b/>
        </w:rPr>
        <w:t>9. СРОК ДЕЙСТВИЯ ДОГОВОРА</w:t>
      </w:r>
    </w:p>
    <w:p w:rsidR="005E5567" w:rsidRDefault="005E5567" w:rsidP="00DB1203">
      <w:pPr>
        <w:pStyle w:val="12"/>
        <w:jc w:val="both"/>
        <w:rPr>
          <w:rFonts w:ascii="Times New Roman" w:hAnsi="Times New Roman"/>
        </w:rPr>
      </w:pPr>
    </w:p>
    <w:p w:rsidR="00DB1203" w:rsidRPr="00FA33EC" w:rsidRDefault="00DB1203" w:rsidP="00DB1203">
      <w:pPr>
        <w:pStyle w:val="12"/>
        <w:jc w:val="both"/>
        <w:rPr>
          <w:rFonts w:ascii="Times New Roman" w:hAnsi="Times New Roman"/>
        </w:rPr>
      </w:pPr>
      <w:r w:rsidRPr="00FA33EC">
        <w:rPr>
          <w:rFonts w:ascii="Times New Roman" w:hAnsi="Times New Roman"/>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93202C" w:rsidRPr="00FA33EC" w:rsidRDefault="0093202C" w:rsidP="00DB1203">
      <w:pPr>
        <w:pStyle w:val="12"/>
        <w:jc w:val="both"/>
        <w:rPr>
          <w:rFonts w:ascii="Times New Roman" w:hAnsi="Times New Roman"/>
        </w:rPr>
      </w:pPr>
    </w:p>
    <w:p w:rsidR="00DB1203" w:rsidRPr="00FA33EC" w:rsidRDefault="00DB1203" w:rsidP="00DB1203">
      <w:pPr>
        <w:pStyle w:val="12"/>
        <w:jc w:val="center"/>
        <w:rPr>
          <w:rFonts w:ascii="Times New Roman" w:hAnsi="Times New Roman"/>
          <w:b/>
        </w:rPr>
      </w:pPr>
      <w:r w:rsidRPr="00FA33EC">
        <w:rPr>
          <w:rFonts w:ascii="Times New Roman" w:hAnsi="Times New Roman"/>
          <w:b/>
        </w:rPr>
        <w:t>10. ЗАКЛЮЧИТЕЛЬНЫЕ ПОЛОЖЕНИЯ</w:t>
      </w:r>
    </w:p>
    <w:p w:rsidR="005E5567" w:rsidRDefault="005E5567" w:rsidP="00DB1203">
      <w:pPr>
        <w:autoSpaceDE w:val="0"/>
        <w:autoSpaceDN w:val="0"/>
        <w:adjustRightInd w:val="0"/>
        <w:jc w:val="both"/>
        <w:rPr>
          <w:sz w:val="22"/>
          <w:szCs w:val="22"/>
        </w:rPr>
      </w:pPr>
    </w:p>
    <w:p w:rsidR="00DB1203" w:rsidRPr="00FA33EC" w:rsidRDefault="00DB1203" w:rsidP="00DB1203">
      <w:pPr>
        <w:autoSpaceDE w:val="0"/>
        <w:autoSpaceDN w:val="0"/>
        <w:adjustRightInd w:val="0"/>
        <w:jc w:val="both"/>
        <w:rPr>
          <w:sz w:val="22"/>
          <w:szCs w:val="22"/>
        </w:rPr>
      </w:pPr>
      <w:r w:rsidRPr="00FA33EC">
        <w:rPr>
          <w:sz w:val="22"/>
          <w:szCs w:val="22"/>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76292" w:rsidRPr="00FA33EC" w:rsidRDefault="00876292" w:rsidP="00876292">
      <w:pPr>
        <w:autoSpaceDE w:val="0"/>
        <w:autoSpaceDN w:val="0"/>
        <w:adjustRightInd w:val="0"/>
        <w:jc w:val="both"/>
        <w:rPr>
          <w:sz w:val="22"/>
          <w:szCs w:val="22"/>
        </w:rPr>
      </w:pPr>
      <w:r w:rsidRPr="00FA33EC">
        <w:rPr>
          <w:sz w:val="22"/>
          <w:szCs w:val="22"/>
        </w:rPr>
        <w:t xml:space="preserve">10.2. Под периодом предоставления образовательной услуги (периодом обучения) понимается промежуток времени, </w:t>
      </w:r>
      <w:r w:rsidR="00B470DE">
        <w:rPr>
          <w:sz w:val="22"/>
          <w:szCs w:val="22"/>
        </w:rPr>
        <w:t>отраже</w:t>
      </w:r>
      <w:r w:rsidRPr="00FA33EC">
        <w:rPr>
          <w:sz w:val="22"/>
          <w:szCs w:val="22"/>
        </w:rPr>
        <w:t>нный в приказе «Об организации учебных занятий»</w:t>
      </w:r>
      <w:r w:rsidR="00353310" w:rsidRPr="00FA33EC">
        <w:rPr>
          <w:sz w:val="22"/>
          <w:szCs w:val="22"/>
        </w:rPr>
        <w:t xml:space="preserve"> Исполнителя</w:t>
      </w:r>
      <w:r w:rsidR="00B470DE">
        <w:rPr>
          <w:sz w:val="22"/>
          <w:szCs w:val="22"/>
        </w:rPr>
        <w:t xml:space="preserve"> для каждой группы Обучающихся</w:t>
      </w:r>
      <w:r w:rsidRPr="00FA33EC">
        <w:rPr>
          <w:sz w:val="22"/>
          <w:szCs w:val="22"/>
        </w:rPr>
        <w:t>.</w:t>
      </w:r>
    </w:p>
    <w:p w:rsidR="00876292" w:rsidRPr="00FA33EC" w:rsidRDefault="00876292" w:rsidP="00876292">
      <w:pPr>
        <w:pStyle w:val="12"/>
        <w:jc w:val="both"/>
        <w:rPr>
          <w:rFonts w:ascii="Times New Roman" w:hAnsi="Times New Roman"/>
        </w:rPr>
      </w:pPr>
      <w:r w:rsidRPr="00FA33EC">
        <w:rPr>
          <w:rFonts w:ascii="Times New Roman" w:hAnsi="Times New Roman"/>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77318F" w:rsidRDefault="00876292" w:rsidP="00876292">
      <w:pPr>
        <w:pStyle w:val="12"/>
        <w:jc w:val="both"/>
        <w:rPr>
          <w:rFonts w:ascii="Times New Roman" w:hAnsi="Times New Roman"/>
        </w:rPr>
      </w:pPr>
      <w:r w:rsidRPr="00FA33EC">
        <w:rPr>
          <w:rFonts w:ascii="Times New Roman" w:hAnsi="Times New Roman"/>
        </w:rPr>
        <w:t>10.4. Изменения Договора оформляются дополнительными соглашениями к Договору.</w:t>
      </w:r>
    </w:p>
    <w:p w:rsidR="00876292" w:rsidRPr="00FA33EC" w:rsidRDefault="00876292" w:rsidP="0077318F">
      <w:pPr>
        <w:pStyle w:val="12"/>
        <w:jc w:val="both"/>
        <w:rPr>
          <w:rFonts w:ascii="Times New Roman" w:hAnsi="Times New Roman"/>
        </w:rPr>
      </w:pPr>
    </w:p>
    <w:p w:rsidR="00216DE3" w:rsidRPr="00FA33EC" w:rsidRDefault="00216DE3" w:rsidP="00216DE3">
      <w:pPr>
        <w:ind w:firstLine="284"/>
        <w:jc w:val="center"/>
        <w:rPr>
          <w:b/>
          <w:sz w:val="22"/>
          <w:szCs w:val="22"/>
        </w:rPr>
      </w:pPr>
    </w:p>
    <w:p w:rsidR="00216DE3" w:rsidRPr="00FA33EC" w:rsidRDefault="0093202C" w:rsidP="002D7F52">
      <w:pPr>
        <w:jc w:val="center"/>
        <w:rPr>
          <w:b/>
          <w:sz w:val="22"/>
          <w:szCs w:val="22"/>
        </w:rPr>
      </w:pPr>
      <w:r w:rsidRPr="00FA33EC">
        <w:rPr>
          <w:b/>
          <w:sz w:val="22"/>
          <w:szCs w:val="22"/>
        </w:rPr>
        <w:t>11</w:t>
      </w:r>
      <w:r w:rsidR="00216DE3" w:rsidRPr="00FA33EC">
        <w:rPr>
          <w:b/>
          <w:sz w:val="22"/>
          <w:szCs w:val="22"/>
        </w:rPr>
        <w:t>.</w:t>
      </w:r>
      <w:r w:rsidRPr="00FA33EC">
        <w:rPr>
          <w:b/>
          <w:sz w:val="22"/>
          <w:szCs w:val="22"/>
        </w:rPr>
        <w:t xml:space="preserve"> </w:t>
      </w:r>
      <w:r w:rsidR="00216DE3" w:rsidRPr="00FA33EC">
        <w:rPr>
          <w:b/>
          <w:sz w:val="22"/>
          <w:szCs w:val="22"/>
        </w:rPr>
        <w:t>ЮРИДИЧЕСКИЕ АДРЕСА И РЕКВИЗИТЫ СТОРОН</w:t>
      </w:r>
    </w:p>
    <w:tbl>
      <w:tblPr>
        <w:tblW w:w="9828" w:type="dxa"/>
        <w:tblLayout w:type="fixed"/>
        <w:tblLook w:val="0000"/>
      </w:tblPr>
      <w:tblGrid>
        <w:gridCol w:w="4968"/>
        <w:gridCol w:w="4860"/>
      </w:tblGrid>
      <w:tr w:rsidR="001771C5" w:rsidRPr="00FA33EC">
        <w:tc>
          <w:tcPr>
            <w:tcW w:w="4968" w:type="dxa"/>
          </w:tcPr>
          <w:p w:rsidR="005E5567" w:rsidRDefault="005E5567" w:rsidP="001771C5">
            <w:pPr>
              <w:pStyle w:val="31"/>
              <w:rPr>
                <w:b/>
                <w:szCs w:val="22"/>
              </w:rPr>
            </w:pPr>
          </w:p>
          <w:p w:rsidR="001771C5" w:rsidRPr="00FA33EC" w:rsidRDefault="001771C5" w:rsidP="001771C5">
            <w:pPr>
              <w:pStyle w:val="31"/>
              <w:rPr>
                <w:b/>
                <w:szCs w:val="22"/>
                <w:lang w:val="en-US"/>
              </w:rPr>
            </w:pPr>
            <w:r w:rsidRPr="00FA33EC">
              <w:rPr>
                <w:b/>
                <w:szCs w:val="22"/>
              </w:rPr>
              <w:t xml:space="preserve">Заказчик </w:t>
            </w:r>
          </w:p>
        </w:tc>
        <w:tc>
          <w:tcPr>
            <w:tcW w:w="4860" w:type="dxa"/>
          </w:tcPr>
          <w:p w:rsidR="005E5567" w:rsidRDefault="005E5567" w:rsidP="001771C5">
            <w:pPr>
              <w:pStyle w:val="31"/>
              <w:rPr>
                <w:b/>
                <w:szCs w:val="22"/>
              </w:rPr>
            </w:pPr>
          </w:p>
          <w:p w:rsidR="001771C5" w:rsidRPr="00FA33EC" w:rsidRDefault="002D7F52" w:rsidP="001771C5">
            <w:pPr>
              <w:pStyle w:val="31"/>
              <w:rPr>
                <w:b/>
                <w:szCs w:val="22"/>
              </w:rPr>
            </w:pPr>
            <w:r w:rsidRPr="00FA33EC">
              <w:rPr>
                <w:b/>
                <w:szCs w:val="22"/>
              </w:rPr>
              <w:t>Исполнитель</w:t>
            </w:r>
          </w:p>
        </w:tc>
      </w:tr>
      <w:tr w:rsidR="009A0DE1" w:rsidRPr="00FA33EC">
        <w:tc>
          <w:tcPr>
            <w:tcW w:w="4968" w:type="dxa"/>
          </w:tcPr>
          <w:p w:rsidR="009A0DE1" w:rsidRPr="00E90541" w:rsidRDefault="00D21542" w:rsidP="00330904">
            <w:pPr>
              <w:rPr>
                <w:sz w:val="22"/>
                <w:szCs w:val="22"/>
              </w:rPr>
            </w:pPr>
            <w:r>
              <w:rPr>
                <w:sz w:val="22"/>
                <w:szCs w:val="22"/>
              </w:rPr>
              <w:t>________________________________</w:t>
            </w:r>
          </w:p>
          <w:p w:rsidR="009A0DE1" w:rsidRPr="00203C28" w:rsidRDefault="009A0DE1" w:rsidP="00330904">
            <w:pPr>
              <w:rPr>
                <w:sz w:val="22"/>
                <w:szCs w:val="22"/>
              </w:rPr>
            </w:pPr>
          </w:p>
        </w:tc>
        <w:tc>
          <w:tcPr>
            <w:tcW w:w="4860" w:type="dxa"/>
          </w:tcPr>
          <w:p w:rsidR="009A0DE1" w:rsidRPr="00FA33EC" w:rsidRDefault="009A0DE1" w:rsidP="00EC61BF">
            <w:pPr>
              <w:rPr>
                <w:sz w:val="22"/>
                <w:szCs w:val="22"/>
              </w:rPr>
            </w:pPr>
            <w:r w:rsidRPr="00FA33EC">
              <w:rPr>
                <w:sz w:val="22"/>
                <w:szCs w:val="22"/>
              </w:rPr>
              <w:t>АНО ДПО «НовоКС»</w:t>
            </w:r>
          </w:p>
        </w:tc>
      </w:tr>
      <w:tr w:rsidR="009A0DE1" w:rsidRPr="00431F0F">
        <w:trPr>
          <w:trHeight w:val="2070"/>
        </w:trPr>
        <w:tc>
          <w:tcPr>
            <w:tcW w:w="4968" w:type="dxa"/>
          </w:tcPr>
          <w:p w:rsidR="009A0DE1" w:rsidRPr="00E90541" w:rsidRDefault="009A0DE1" w:rsidP="00330904">
            <w:pPr>
              <w:rPr>
                <w:sz w:val="22"/>
                <w:szCs w:val="22"/>
              </w:rPr>
            </w:pPr>
            <w:r w:rsidRPr="00E90541">
              <w:rPr>
                <w:sz w:val="22"/>
                <w:szCs w:val="22"/>
              </w:rPr>
              <w:t xml:space="preserve">ИНН </w:t>
            </w:r>
            <w:r w:rsidR="00D21542">
              <w:rPr>
                <w:sz w:val="22"/>
                <w:szCs w:val="22"/>
              </w:rPr>
              <w:t>_____________</w:t>
            </w:r>
            <w:r>
              <w:rPr>
                <w:sz w:val="22"/>
                <w:szCs w:val="22"/>
              </w:rPr>
              <w:t xml:space="preserve"> КПП </w:t>
            </w:r>
            <w:r w:rsidR="00D21542">
              <w:rPr>
                <w:sz w:val="22"/>
                <w:szCs w:val="22"/>
              </w:rPr>
              <w:t>_____________</w:t>
            </w:r>
          </w:p>
          <w:p w:rsidR="009A0DE1" w:rsidRPr="00E90541" w:rsidRDefault="00D21542" w:rsidP="00330904">
            <w:pPr>
              <w:rPr>
                <w:sz w:val="22"/>
                <w:szCs w:val="22"/>
              </w:rPr>
            </w:pPr>
            <w:r>
              <w:rPr>
                <w:sz w:val="22"/>
                <w:szCs w:val="22"/>
              </w:rPr>
              <w:t>Адрес _______________________________ _____________________________________</w:t>
            </w:r>
          </w:p>
          <w:p w:rsidR="009A0DE1" w:rsidRPr="00E90541" w:rsidRDefault="009A0DE1" w:rsidP="00330904">
            <w:pPr>
              <w:rPr>
                <w:sz w:val="22"/>
                <w:szCs w:val="22"/>
              </w:rPr>
            </w:pPr>
            <w:r w:rsidRPr="00E90541">
              <w:rPr>
                <w:sz w:val="22"/>
                <w:szCs w:val="22"/>
              </w:rPr>
              <w:t xml:space="preserve">Тел/факс: </w:t>
            </w:r>
            <w:r w:rsidR="00D21542">
              <w:rPr>
                <w:sz w:val="22"/>
                <w:szCs w:val="22"/>
              </w:rPr>
              <w:t>____________________________</w:t>
            </w:r>
          </w:p>
          <w:p w:rsidR="009A0DE1" w:rsidRPr="00E90541" w:rsidRDefault="009A0DE1" w:rsidP="00330904">
            <w:pPr>
              <w:rPr>
                <w:sz w:val="22"/>
                <w:szCs w:val="22"/>
              </w:rPr>
            </w:pPr>
            <w:r w:rsidRPr="00E90541">
              <w:rPr>
                <w:sz w:val="22"/>
                <w:szCs w:val="22"/>
              </w:rPr>
              <w:t xml:space="preserve">Р/с   </w:t>
            </w:r>
            <w:r w:rsidR="00D21542">
              <w:rPr>
                <w:sz w:val="22"/>
                <w:szCs w:val="22"/>
              </w:rPr>
              <w:t>_________________________________</w:t>
            </w:r>
          </w:p>
          <w:p w:rsidR="009A0DE1" w:rsidRDefault="00D21542" w:rsidP="00330904">
            <w:pPr>
              <w:rPr>
                <w:sz w:val="22"/>
                <w:szCs w:val="22"/>
              </w:rPr>
            </w:pPr>
            <w:r>
              <w:rPr>
                <w:sz w:val="22"/>
                <w:szCs w:val="22"/>
              </w:rPr>
              <w:t>В ___________________________________</w:t>
            </w:r>
          </w:p>
          <w:p w:rsidR="00D21542" w:rsidRDefault="00D21542" w:rsidP="00330904">
            <w:pPr>
              <w:rPr>
                <w:sz w:val="22"/>
                <w:szCs w:val="22"/>
              </w:rPr>
            </w:pPr>
            <w:r>
              <w:rPr>
                <w:sz w:val="22"/>
                <w:szCs w:val="22"/>
              </w:rPr>
              <w:t>_____________________________________</w:t>
            </w:r>
          </w:p>
          <w:p w:rsidR="0093407A" w:rsidRPr="00E90541" w:rsidRDefault="0093407A" w:rsidP="00330904">
            <w:pPr>
              <w:rPr>
                <w:sz w:val="22"/>
                <w:szCs w:val="22"/>
              </w:rPr>
            </w:pPr>
            <w:r>
              <w:rPr>
                <w:sz w:val="22"/>
                <w:szCs w:val="22"/>
              </w:rPr>
              <w:t>К/с __________________________________</w:t>
            </w:r>
          </w:p>
          <w:p w:rsidR="009A0DE1" w:rsidRDefault="009A0DE1" w:rsidP="00330904">
            <w:pPr>
              <w:rPr>
                <w:sz w:val="22"/>
                <w:szCs w:val="22"/>
              </w:rPr>
            </w:pPr>
            <w:r w:rsidRPr="00E90541">
              <w:rPr>
                <w:sz w:val="22"/>
                <w:szCs w:val="22"/>
              </w:rPr>
              <w:t xml:space="preserve">БИК </w:t>
            </w:r>
            <w:r w:rsidR="00D21542">
              <w:rPr>
                <w:sz w:val="22"/>
                <w:szCs w:val="22"/>
              </w:rPr>
              <w:t>_________________________________</w:t>
            </w:r>
          </w:p>
          <w:p w:rsidR="009A0DE1" w:rsidRPr="00E90541" w:rsidRDefault="009A0DE1" w:rsidP="00330904">
            <w:pPr>
              <w:rPr>
                <w:sz w:val="22"/>
                <w:szCs w:val="22"/>
              </w:rPr>
            </w:pPr>
            <w:r>
              <w:rPr>
                <w:sz w:val="22"/>
                <w:szCs w:val="22"/>
              </w:rPr>
              <w:t xml:space="preserve">ОГРН </w:t>
            </w:r>
            <w:r w:rsidR="00D21542">
              <w:rPr>
                <w:sz w:val="22"/>
                <w:szCs w:val="22"/>
              </w:rPr>
              <w:t>_______________________________</w:t>
            </w:r>
          </w:p>
          <w:p w:rsidR="009A0DE1" w:rsidRPr="00E90541" w:rsidRDefault="00D21542" w:rsidP="00330904">
            <w:pPr>
              <w:rPr>
                <w:sz w:val="22"/>
                <w:szCs w:val="22"/>
              </w:rPr>
            </w:pPr>
            <w:r w:rsidRPr="00FA33EC">
              <w:rPr>
                <w:sz w:val="22"/>
                <w:szCs w:val="22"/>
                <w:lang w:val="en-US"/>
              </w:rPr>
              <w:t xml:space="preserve">E-mail: </w:t>
            </w:r>
            <w:r>
              <w:rPr>
                <w:sz w:val="22"/>
                <w:szCs w:val="22"/>
              </w:rPr>
              <w:t>_____________________________</w:t>
            </w:r>
            <w:r w:rsidR="009A0DE1" w:rsidRPr="00E90541">
              <w:rPr>
                <w:sz w:val="22"/>
                <w:szCs w:val="22"/>
              </w:rPr>
              <w:t xml:space="preserve">   </w:t>
            </w:r>
          </w:p>
        </w:tc>
        <w:tc>
          <w:tcPr>
            <w:tcW w:w="4860" w:type="dxa"/>
          </w:tcPr>
          <w:p w:rsidR="009A0DE1" w:rsidRPr="00FA33EC" w:rsidRDefault="009A0DE1" w:rsidP="00EC61BF">
            <w:pPr>
              <w:rPr>
                <w:sz w:val="22"/>
                <w:szCs w:val="22"/>
              </w:rPr>
            </w:pPr>
            <w:r w:rsidRPr="00FA33EC">
              <w:rPr>
                <w:sz w:val="22"/>
                <w:szCs w:val="22"/>
              </w:rPr>
              <w:t>ИНН 6330071988 КПП 633001001</w:t>
            </w:r>
          </w:p>
          <w:p w:rsidR="009A0DE1" w:rsidRPr="00FA33EC" w:rsidRDefault="009A0DE1" w:rsidP="00EC61BF">
            <w:pPr>
              <w:rPr>
                <w:sz w:val="22"/>
                <w:szCs w:val="22"/>
              </w:rPr>
            </w:pPr>
            <w:r w:rsidRPr="00FA33EC">
              <w:rPr>
                <w:sz w:val="22"/>
                <w:szCs w:val="22"/>
              </w:rPr>
              <w:t xml:space="preserve">446206, Самарская область, </w:t>
            </w:r>
          </w:p>
          <w:p w:rsidR="009A0DE1" w:rsidRPr="00FA33EC" w:rsidRDefault="009A0DE1" w:rsidP="00EC61BF">
            <w:pPr>
              <w:rPr>
                <w:sz w:val="22"/>
                <w:szCs w:val="22"/>
              </w:rPr>
            </w:pPr>
            <w:r w:rsidRPr="00FA33EC">
              <w:rPr>
                <w:sz w:val="22"/>
                <w:szCs w:val="22"/>
              </w:rPr>
              <w:t>г. Новокуйбышевск, пр-кт Победы, д. 8, тел/факс: (84635) 6-55-09; 6-33-31</w:t>
            </w:r>
          </w:p>
          <w:p w:rsidR="009A0DE1" w:rsidRPr="00FA33EC" w:rsidRDefault="009A0DE1" w:rsidP="00EC61BF">
            <w:pPr>
              <w:rPr>
                <w:sz w:val="22"/>
                <w:szCs w:val="22"/>
              </w:rPr>
            </w:pPr>
            <w:r w:rsidRPr="00FA33EC">
              <w:rPr>
                <w:sz w:val="22"/>
                <w:szCs w:val="22"/>
              </w:rPr>
              <w:t>Р/с 40703810103000000572</w:t>
            </w:r>
          </w:p>
          <w:p w:rsidR="009A0DE1" w:rsidRPr="00FA33EC" w:rsidRDefault="009A0DE1" w:rsidP="00EC61BF">
            <w:pPr>
              <w:rPr>
                <w:sz w:val="22"/>
                <w:szCs w:val="22"/>
              </w:rPr>
            </w:pPr>
            <w:r w:rsidRPr="00FA33EC">
              <w:rPr>
                <w:sz w:val="22"/>
                <w:szCs w:val="22"/>
              </w:rPr>
              <w:t xml:space="preserve">в Приволжском филиале ПАО «Промсвязьбанк» </w:t>
            </w:r>
          </w:p>
          <w:p w:rsidR="009A0DE1" w:rsidRPr="00FA33EC" w:rsidRDefault="009A0DE1" w:rsidP="00EC61BF">
            <w:pPr>
              <w:rPr>
                <w:sz w:val="22"/>
                <w:szCs w:val="22"/>
              </w:rPr>
            </w:pPr>
            <w:r w:rsidRPr="00FA33EC">
              <w:rPr>
                <w:sz w:val="22"/>
                <w:szCs w:val="22"/>
              </w:rPr>
              <w:t>г. Нижний Новгород</w:t>
            </w:r>
          </w:p>
          <w:p w:rsidR="009A0DE1" w:rsidRPr="00FA33EC" w:rsidRDefault="009A0DE1" w:rsidP="00EC61BF">
            <w:pPr>
              <w:rPr>
                <w:sz w:val="22"/>
                <w:szCs w:val="22"/>
              </w:rPr>
            </w:pPr>
            <w:r w:rsidRPr="00FA33EC">
              <w:rPr>
                <w:sz w:val="22"/>
                <w:szCs w:val="22"/>
              </w:rPr>
              <w:t>К/с 30101810700000000803</w:t>
            </w:r>
          </w:p>
          <w:p w:rsidR="009A0DE1" w:rsidRPr="00FA33EC" w:rsidRDefault="009A0DE1" w:rsidP="00EC61BF">
            <w:pPr>
              <w:rPr>
                <w:sz w:val="22"/>
                <w:szCs w:val="22"/>
                <w:lang w:val="en-US"/>
              </w:rPr>
            </w:pPr>
            <w:r w:rsidRPr="00FA33EC">
              <w:rPr>
                <w:sz w:val="22"/>
                <w:szCs w:val="22"/>
              </w:rPr>
              <w:t>БИК</w:t>
            </w:r>
            <w:r w:rsidRPr="00FA33EC">
              <w:rPr>
                <w:sz w:val="22"/>
                <w:szCs w:val="22"/>
                <w:lang w:val="en-US"/>
              </w:rPr>
              <w:t xml:space="preserve"> 042202803</w:t>
            </w:r>
            <w:r w:rsidRPr="00FA33EC">
              <w:rPr>
                <w:b/>
                <w:i/>
                <w:sz w:val="22"/>
                <w:szCs w:val="22"/>
                <w:lang w:val="en-US"/>
              </w:rPr>
              <w:t xml:space="preserve">  </w:t>
            </w:r>
          </w:p>
          <w:p w:rsidR="009A0DE1" w:rsidRPr="00FA33EC" w:rsidRDefault="009A0DE1" w:rsidP="00EC61BF">
            <w:pPr>
              <w:rPr>
                <w:sz w:val="22"/>
                <w:szCs w:val="22"/>
                <w:lang w:val="en-US"/>
              </w:rPr>
            </w:pPr>
            <w:r w:rsidRPr="00FA33EC">
              <w:rPr>
                <w:sz w:val="22"/>
                <w:szCs w:val="22"/>
              </w:rPr>
              <w:t>ОГРН</w:t>
            </w:r>
            <w:r w:rsidRPr="00FA33EC">
              <w:rPr>
                <w:sz w:val="22"/>
                <w:szCs w:val="22"/>
                <w:lang w:val="en-US"/>
              </w:rPr>
              <w:t xml:space="preserve"> 1166313096740 </w:t>
            </w:r>
          </w:p>
          <w:p w:rsidR="009A0DE1" w:rsidRPr="00FA33EC" w:rsidRDefault="009A0DE1" w:rsidP="005D2F6D">
            <w:pPr>
              <w:rPr>
                <w:sz w:val="22"/>
                <w:szCs w:val="22"/>
                <w:lang w:val="en-US"/>
              </w:rPr>
            </w:pPr>
            <w:r w:rsidRPr="00FA33EC">
              <w:rPr>
                <w:sz w:val="22"/>
                <w:szCs w:val="22"/>
                <w:lang w:val="en-US"/>
              </w:rPr>
              <w:t xml:space="preserve">E-mail: </w:t>
            </w:r>
            <w:hyperlink r:id="rId19" w:history="1">
              <w:r w:rsidRPr="00FA33EC">
                <w:rPr>
                  <w:rStyle w:val="a9"/>
                  <w:color w:val="auto"/>
                  <w:sz w:val="22"/>
                  <w:szCs w:val="22"/>
                  <w:lang w:val="en-US"/>
                </w:rPr>
                <w:t>info@novocs.ru</w:t>
              </w:r>
            </w:hyperlink>
          </w:p>
          <w:p w:rsidR="009A0DE1" w:rsidRPr="0077318F" w:rsidRDefault="009A0DE1" w:rsidP="00D21542">
            <w:pPr>
              <w:rPr>
                <w:sz w:val="22"/>
                <w:szCs w:val="22"/>
                <w:lang w:val="en-US"/>
              </w:rPr>
            </w:pPr>
            <w:r w:rsidRPr="00FA33EC">
              <w:rPr>
                <w:sz w:val="22"/>
                <w:szCs w:val="22"/>
                <w:lang w:val="en-US"/>
              </w:rPr>
              <w:t xml:space="preserve"> </w:t>
            </w:r>
          </w:p>
        </w:tc>
      </w:tr>
      <w:tr w:rsidR="00FC43E0" w:rsidRPr="00FA33EC">
        <w:tc>
          <w:tcPr>
            <w:tcW w:w="4968" w:type="dxa"/>
          </w:tcPr>
          <w:p w:rsidR="00FC43E0" w:rsidRPr="00FA33EC" w:rsidRDefault="00FC43E0" w:rsidP="00EC61BF">
            <w:pPr>
              <w:pStyle w:val="a4"/>
              <w:tabs>
                <w:tab w:val="left" w:pos="432"/>
              </w:tabs>
              <w:ind w:firstLine="0"/>
              <w:rPr>
                <w:sz w:val="22"/>
                <w:szCs w:val="22"/>
              </w:rPr>
            </w:pPr>
            <w:r w:rsidRPr="00FA33EC">
              <w:rPr>
                <w:sz w:val="22"/>
                <w:szCs w:val="22"/>
              </w:rPr>
              <w:t xml:space="preserve">От  </w:t>
            </w:r>
            <w:r w:rsidRPr="00FA33EC">
              <w:rPr>
                <w:b/>
                <w:sz w:val="22"/>
                <w:szCs w:val="22"/>
              </w:rPr>
              <w:t>" ЗАКАЗЧИКА ":</w:t>
            </w:r>
          </w:p>
          <w:p w:rsidR="009A0DE1" w:rsidRDefault="00D21542" w:rsidP="009A0DE1">
            <w:pPr>
              <w:rPr>
                <w:sz w:val="22"/>
                <w:szCs w:val="22"/>
              </w:rPr>
            </w:pPr>
            <w:bookmarkStart w:id="1" w:name="OLE_LINK7"/>
            <w:r>
              <w:rPr>
                <w:sz w:val="22"/>
                <w:szCs w:val="22"/>
              </w:rPr>
              <w:t>____________________________</w:t>
            </w:r>
          </w:p>
          <w:p w:rsidR="009A0DE1" w:rsidRPr="00E90541" w:rsidRDefault="00D21542" w:rsidP="009A0DE1">
            <w:pPr>
              <w:rPr>
                <w:sz w:val="22"/>
                <w:szCs w:val="22"/>
              </w:rPr>
            </w:pPr>
            <w:r>
              <w:rPr>
                <w:sz w:val="22"/>
                <w:szCs w:val="22"/>
              </w:rPr>
              <w:t>____________________________</w:t>
            </w:r>
          </w:p>
          <w:p w:rsidR="009A0DE1" w:rsidRDefault="009A0DE1" w:rsidP="009A0DE1">
            <w:pPr>
              <w:rPr>
                <w:sz w:val="22"/>
                <w:szCs w:val="22"/>
                <w:highlight w:val="green"/>
              </w:rPr>
            </w:pPr>
          </w:p>
          <w:p w:rsidR="009A0DE1" w:rsidRDefault="009A0DE1" w:rsidP="009A0DE1">
            <w:pPr>
              <w:rPr>
                <w:sz w:val="22"/>
                <w:szCs w:val="22"/>
                <w:highlight w:val="green"/>
              </w:rPr>
            </w:pPr>
            <w:r w:rsidRPr="00203C28">
              <w:rPr>
                <w:sz w:val="22"/>
                <w:szCs w:val="22"/>
              </w:rPr>
              <w:t>__________________</w:t>
            </w:r>
            <w:r w:rsidR="00D21542">
              <w:rPr>
                <w:sz w:val="22"/>
                <w:szCs w:val="22"/>
              </w:rPr>
              <w:t>___ ______________</w:t>
            </w:r>
          </w:p>
          <w:p w:rsidR="009A0DE1" w:rsidRDefault="009A0DE1" w:rsidP="009A0DE1">
            <w:pPr>
              <w:rPr>
                <w:sz w:val="22"/>
                <w:szCs w:val="22"/>
                <w:highlight w:val="green"/>
              </w:rPr>
            </w:pPr>
          </w:p>
          <w:p w:rsidR="00FC43E0" w:rsidRPr="00FA33EC" w:rsidRDefault="009A0DE1" w:rsidP="00D21542">
            <w:pPr>
              <w:rPr>
                <w:sz w:val="22"/>
                <w:szCs w:val="22"/>
                <w:highlight w:val="green"/>
              </w:rPr>
            </w:pPr>
            <w:r w:rsidRPr="000267D3">
              <w:rPr>
                <w:sz w:val="22"/>
                <w:szCs w:val="22"/>
              </w:rPr>
              <w:t xml:space="preserve"> </w:t>
            </w:r>
            <w:r w:rsidR="00CD2FFB" w:rsidRPr="000267D3">
              <w:rPr>
                <w:sz w:val="22"/>
                <w:szCs w:val="22"/>
              </w:rPr>
              <w:t>«        »_______________ 20</w:t>
            </w:r>
            <w:r w:rsidR="00D21542">
              <w:rPr>
                <w:sz w:val="22"/>
                <w:szCs w:val="22"/>
              </w:rPr>
              <w:t>__</w:t>
            </w:r>
            <w:r w:rsidR="00CD2FFB" w:rsidRPr="000267D3">
              <w:rPr>
                <w:sz w:val="22"/>
                <w:szCs w:val="22"/>
              </w:rPr>
              <w:t xml:space="preserve"> г.</w:t>
            </w:r>
            <w:bookmarkEnd w:id="1"/>
          </w:p>
        </w:tc>
        <w:tc>
          <w:tcPr>
            <w:tcW w:w="4860" w:type="dxa"/>
          </w:tcPr>
          <w:p w:rsidR="00FC43E0" w:rsidRPr="00FA33EC" w:rsidRDefault="00FC43E0" w:rsidP="001771C5">
            <w:pPr>
              <w:pStyle w:val="caaieiaie2"/>
              <w:tabs>
                <w:tab w:val="clear" w:pos="720"/>
                <w:tab w:val="left" w:pos="432"/>
              </w:tabs>
              <w:spacing w:before="0" w:after="0" w:line="240" w:lineRule="auto"/>
              <w:ind w:left="0" w:firstLine="0"/>
              <w:rPr>
                <w:rFonts w:ascii="Times New Roman" w:hAnsi="Times New Roman"/>
                <w:sz w:val="22"/>
                <w:szCs w:val="22"/>
              </w:rPr>
            </w:pPr>
            <w:r w:rsidRPr="00FA33EC">
              <w:rPr>
                <w:rFonts w:ascii="Times New Roman" w:hAnsi="Times New Roman"/>
                <w:sz w:val="22"/>
                <w:szCs w:val="22"/>
              </w:rPr>
              <w:t xml:space="preserve">От </w:t>
            </w:r>
            <w:r w:rsidRPr="00FA33EC">
              <w:rPr>
                <w:rFonts w:ascii="Times New Roman" w:hAnsi="Times New Roman"/>
                <w:b/>
                <w:sz w:val="22"/>
                <w:szCs w:val="22"/>
              </w:rPr>
              <w:t>" ИСПОЛНИТЕЛЯ":</w:t>
            </w:r>
          </w:p>
          <w:p w:rsidR="00AB2E1D" w:rsidRDefault="00FC43E0" w:rsidP="001771C5">
            <w:pPr>
              <w:pStyle w:val="caaieiaie2"/>
              <w:tabs>
                <w:tab w:val="clear" w:pos="720"/>
                <w:tab w:val="left" w:pos="432"/>
              </w:tabs>
              <w:spacing w:before="0" w:after="0" w:line="240" w:lineRule="auto"/>
              <w:ind w:left="0" w:firstLine="0"/>
              <w:rPr>
                <w:rFonts w:ascii="Times New Roman" w:hAnsi="Times New Roman"/>
                <w:sz w:val="22"/>
                <w:szCs w:val="22"/>
              </w:rPr>
            </w:pPr>
            <w:r w:rsidRPr="00FA33EC">
              <w:rPr>
                <w:rFonts w:ascii="Times New Roman" w:hAnsi="Times New Roman"/>
                <w:sz w:val="22"/>
                <w:szCs w:val="22"/>
              </w:rPr>
              <w:t xml:space="preserve">Директор </w:t>
            </w:r>
          </w:p>
          <w:p w:rsidR="00FC43E0" w:rsidRPr="00FA33EC" w:rsidRDefault="005D2F6D" w:rsidP="001771C5">
            <w:pPr>
              <w:pStyle w:val="caaieiaie2"/>
              <w:tabs>
                <w:tab w:val="clear" w:pos="720"/>
                <w:tab w:val="left" w:pos="432"/>
              </w:tabs>
              <w:spacing w:before="0" w:after="0" w:line="240" w:lineRule="auto"/>
              <w:ind w:left="0" w:firstLine="0"/>
              <w:rPr>
                <w:rFonts w:ascii="Times New Roman" w:hAnsi="Times New Roman"/>
                <w:sz w:val="22"/>
                <w:szCs w:val="22"/>
              </w:rPr>
            </w:pPr>
            <w:r w:rsidRPr="00FA33EC">
              <w:rPr>
                <w:rFonts w:ascii="Times New Roman" w:hAnsi="Times New Roman"/>
                <w:sz w:val="22"/>
                <w:szCs w:val="22"/>
              </w:rPr>
              <w:t>АНО ДПО</w:t>
            </w:r>
            <w:r w:rsidR="00FC43E0" w:rsidRPr="00FA33EC">
              <w:rPr>
                <w:rFonts w:ascii="Times New Roman" w:hAnsi="Times New Roman"/>
                <w:sz w:val="22"/>
                <w:szCs w:val="22"/>
              </w:rPr>
              <w:t xml:space="preserve"> «НовоКС»</w:t>
            </w:r>
          </w:p>
          <w:p w:rsidR="00FC43E0" w:rsidRPr="00FA33EC" w:rsidRDefault="00FC43E0" w:rsidP="001771C5">
            <w:pPr>
              <w:pStyle w:val="caaieiaie2"/>
              <w:tabs>
                <w:tab w:val="clear" w:pos="720"/>
                <w:tab w:val="left" w:pos="432"/>
              </w:tabs>
              <w:spacing w:before="0" w:after="0" w:line="240" w:lineRule="auto"/>
              <w:ind w:left="0" w:firstLine="0"/>
              <w:rPr>
                <w:rFonts w:ascii="Times New Roman" w:hAnsi="Times New Roman"/>
                <w:sz w:val="22"/>
                <w:szCs w:val="22"/>
              </w:rPr>
            </w:pPr>
            <w:r w:rsidRPr="00FA33EC">
              <w:rPr>
                <w:rFonts w:ascii="Times New Roman" w:hAnsi="Times New Roman"/>
                <w:sz w:val="22"/>
                <w:szCs w:val="22"/>
              </w:rPr>
              <w:t xml:space="preserve">                                       </w:t>
            </w:r>
          </w:p>
          <w:p w:rsidR="00FC43E0" w:rsidRPr="00FA33EC" w:rsidRDefault="00FC43E0" w:rsidP="001771C5">
            <w:pPr>
              <w:pStyle w:val="caaieiaie2"/>
              <w:tabs>
                <w:tab w:val="clear" w:pos="720"/>
                <w:tab w:val="left" w:pos="432"/>
              </w:tabs>
              <w:spacing w:before="0" w:after="0" w:line="240" w:lineRule="auto"/>
              <w:ind w:left="0" w:firstLine="0"/>
              <w:rPr>
                <w:rFonts w:ascii="Times New Roman" w:hAnsi="Times New Roman"/>
                <w:sz w:val="22"/>
                <w:szCs w:val="22"/>
              </w:rPr>
            </w:pPr>
            <w:r w:rsidRPr="00FA33EC">
              <w:rPr>
                <w:rFonts w:ascii="Times New Roman" w:hAnsi="Times New Roman"/>
                <w:sz w:val="22"/>
                <w:szCs w:val="22"/>
              </w:rPr>
              <w:t>_______________________Рыжков Ю.И.</w:t>
            </w:r>
          </w:p>
          <w:p w:rsidR="00FC43E0" w:rsidRPr="00FA33EC" w:rsidRDefault="00FC43E0" w:rsidP="001771C5">
            <w:pPr>
              <w:pStyle w:val="caaieiaie2"/>
              <w:tabs>
                <w:tab w:val="clear" w:pos="720"/>
                <w:tab w:val="left" w:pos="432"/>
              </w:tabs>
              <w:spacing w:before="0" w:after="0" w:line="240" w:lineRule="auto"/>
              <w:ind w:left="0" w:firstLine="0"/>
              <w:rPr>
                <w:rFonts w:ascii="Times New Roman" w:hAnsi="Times New Roman"/>
                <w:sz w:val="22"/>
                <w:szCs w:val="22"/>
              </w:rPr>
            </w:pPr>
          </w:p>
          <w:p w:rsidR="00FC43E0" w:rsidRPr="00FA33EC" w:rsidRDefault="00FC43E0" w:rsidP="00D21542">
            <w:pPr>
              <w:pStyle w:val="caaieiaie2"/>
              <w:tabs>
                <w:tab w:val="clear" w:pos="720"/>
                <w:tab w:val="left" w:pos="432"/>
              </w:tabs>
              <w:spacing w:before="0" w:after="0" w:line="240" w:lineRule="auto"/>
              <w:ind w:left="0" w:firstLine="0"/>
              <w:rPr>
                <w:rFonts w:ascii="Times New Roman" w:hAnsi="Times New Roman"/>
                <w:sz w:val="22"/>
                <w:szCs w:val="22"/>
              </w:rPr>
            </w:pPr>
            <w:r w:rsidRPr="00FA33EC">
              <w:rPr>
                <w:rFonts w:ascii="Times New Roman" w:hAnsi="Times New Roman"/>
                <w:sz w:val="22"/>
                <w:szCs w:val="22"/>
              </w:rPr>
              <w:t>«        »_____________ 20</w:t>
            </w:r>
            <w:r w:rsidR="00D21542">
              <w:rPr>
                <w:rFonts w:ascii="Times New Roman" w:hAnsi="Times New Roman"/>
                <w:sz w:val="22"/>
                <w:szCs w:val="22"/>
              </w:rPr>
              <w:t>__</w:t>
            </w:r>
            <w:r w:rsidRPr="00FA33EC">
              <w:rPr>
                <w:rFonts w:ascii="Times New Roman" w:hAnsi="Times New Roman"/>
                <w:sz w:val="22"/>
                <w:szCs w:val="22"/>
              </w:rPr>
              <w:t xml:space="preserve"> г.</w:t>
            </w:r>
          </w:p>
        </w:tc>
      </w:tr>
    </w:tbl>
    <w:p w:rsidR="00876292" w:rsidRPr="00FA33EC" w:rsidRDefault="00876292" w:rsidP="00980FB2">
      <w:pPr>
        <w:jc w:val="right"/>
        <w:rPr>
          <w:b/>
          <w:sz w:val="22"/>
          <w:szCs w:val="22"/>
        </w:rPr>
      </w:pPr>
    </w:p>
    <w:p w:rsidR="00876292" w:rsidRPr="00FA33EC" w:rsidRDefault="00876292"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D21542" w:rsidRDefault="00D21542" w:rsidP="00980FB2">
      <w:pPr>
        <w:jc w:val="right"/>
        <w:rPr>
          <w:b/>
          <w:sz w:val="22"/>
          <w:szCs w:val="22"/>
        </w:rPr>
      </w:pPr>
    </w:p>
    <w:p w:rsidR="00D21542" w:rsidRDefault="00D21542" w:rsidP="00980FB2">
      <w:pPr>
        <w:jc w:val="right"/>
        <w:rPr>
          <w:b/>
          <w:sz w:val="22"/>
          <w:szCs w:val="22"/>
        </w:rPr>
      </w:pPr>
    </w:p>
    <w:p w:rsidR="00D21542" w:rsidRDefault="00D21542"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FA33EC" w:rsidRDefault="00FA33EC" w:rsidP="00980FB2">
      <w:pPr>
        <w:jc w:val="right"/>
        <w:rPr>
          <w:b/>
          <w:sz w:val="22"/>
          <w:szCs w:val="22"/>
        </w:rPr>
      </w:pPr>
    </w:p>
    <w:p w:rsidR="00980FB2" w:rsidRPr="00FA33EC" w:rsidRDefault="00980FB2" w:rsidP="00980FB2">
      <w:pPr>
        <w:jc w:val="center"/>
        <w:rPr>
          <w:sz w:val="22"/>
          <w:szCs w:val="22"/>
        </w:rPr>
      </w:pPr>
    </w:p>
    <w:p w:rsidR="005E5567" w:rsidRPr="00EC49B9" w:rsidRDefault="005E5567" w:rsidP="005E5567">
      <w:pPr>
        <w:jc w:val="right"/>
        <w:rPr>
          <w:b/>
          <w:color w:val="000000"/>
          <w:sz w:val="22"/>
          <w:szCs w:val="22"/>
        </w:rPr>
      </w:pPr>
      <w:r w:rsidRPr="00EC49B9">
        <w:rPr>
          <w:b/>
          <w:color w:val="000000"/>
          <w:sz w:val="22"/>
          <w:szCs w:val="22"/>
        </w:rPr>
        <w:t>Приложение №1 к Договору №</w:t>
      </w:r>
      <w:r w:rsidR="00D21542">
        <w:rPr>
          <w:b/>
          <w:color w:val="000000"/>
          <w:sz w:val="22"/>
          <w:szCs w:val="22"/>
        </w:rPr>
        <w:t>_____</w:t>
      </w:r>
      <w:r>
        <w:rPr>
          <w:b/>
          <w:color w:val="000000"/>
          <w:sz w:val="22"/>
          <w:szCs w:val="22"/>
        </w:rPr>
        <w:t xml:space="preserve">  </w:t>
      </w:r>
      <w:r w:rsidRPr="00EC49B9">
        <w:rPr>
          <w:b/>
          <w:color w:val="000000"/>
          <w:sz w:val="22"/>
          <w:szCs w:val="22"/>
        </w:rPr>
        <w:t xml:space="preserve">от </w:t>
      </w:r>
      <w:r w:rsidR="00D21542">
        <w:rPr>
          <w:b/>
          <w:color w:val="000000"/>
          <w:sz w:val="22"/>
          <w:szCs w:val="22"/>
        </w:rPr>
        <w:t>___ ____________</w:t>
      </w:r>
      <w:r>
        <w:rPr>
          <w:b/>
          <w:color w:val="000000"/>
          <w:sz w:val="22"/>
          <w:szCs w:val="22"/>
        </w:rPr>
        <w:t xml:space="preserve">  </w:t>
      </w:r>
      <w:r w:rsidRPr="00EC49B9">
        <w:rPr>
          <w:b/>
          <w:color w:val="000000"/>
          <w:sz w:val="22"/>
          <w:szCs w:val="22"/>
        </w:rPr>
        <w:t>20</w:t>
      </w:r>
      <w:r w:rsidR="00D21542">
        <w:rPr>
          <w:b/>
          <w:color w:val="000000"/>
          <w:sz w:val="22"/>
          <w:szCs w:val="22"/>
        </w:rPr>
        <w:t>___</w:t>
      </w:r>
      <w:r w:rsidRPr="00EC49B9">
        <w:rPr>
          <w:b/>
          <w:color w:val="000000"/>
          <w:sz w:val="22"/>
          <w:szCs w:val="22"/>
        </w:rPr>
        <w:t xml:space="preserve"> г.</w:t>
      </w:r>
    </w:p>
    <w:p w:rsidR="005E5567" w:rsidRPr="00EC49B9" w:rsidRDefault="005E5567" w:rsidP="005E5567">
      <w:pPr>
        <w:jc w:val="right"/>
        <w:rPr>
          <w:b/>
          <w:color w:val="000000"/>
          <w:sz w:val="22"/>
          <w:szCs w:val="22"/>
        </w:rPr>
      </w:pPr>
    </w:p>
    <w:p w:rsidR="005E5567" w:rsidRDefault="005E5567" w:rsidP="005E5567">
      <w:pPr>
        <w:jc w:val="center"/>
        <w:rPr>
          <w:color w:val="000000"/>
          <w:sz w:val="22"/>
          <w:szCs w:val="22"/>
        </w:rPr>
      </w:pPr>
    </w:p>
    <w:p w:rsidR="005E5567" w:rsidRDefault="005E5567" w:rsidP="005E5567">
      <w:pPr>
        <w:jc w:val="center"/>
        <w:rPr>
          <w:color w:val="000000"/>
          <w:sz w:val="22"/>
          <w:szCs w:val="22"/>
        </w:rPr>
      </w:pPr>
    </w:p>
    <w:p w:rsidR="005E5567" w:rsidRDefault="005E5567" w:rsidP="005E5567">
      <w:pPr>
        <w:jc w:val="center"/>
        <w:rPr>
          <w:b/>
          <w:color w:val="000000"/>
          <w:sz w:val="22"/>
          <w:szCs w:val="22"/>
        </w:rPr>
      </w:pPr>
      <w:r w:rsidRPr="00AE6C5F">
        <w:rPr>
          <w:b/>
          <w:color w:val="000000"/>
          <w:sz w:val="22"/>
          <w:szCs w:val="22"/>
        </w:rPr>
        <w:t>Список слушателей Заказчика</w:t>
      </w:r>
    </w:p>
    <w:p w:rsidR="005E5567" w:rsidRDefault="005E5567" w:rsidP="005E5567">
      <w:pPr>
        <w:jc w:val="center"/>
        <w:rPr>
          <w:color w:val="000000"/>
          <w:sz w:val="22"/>
          <w:szCs w:val="22"/>
        </w:rPr>
      </w:pPr>
    </w:p>
    <w:tbl>
      <w:tblPr>
        <w:tblW w:w="9819"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606"/>
        <w:gridCol w:w="1701"/>
        <w:gridCol w:w="2126"/>
        <w:gridCol w:w="3969"/>
        <w:gridCol w:w="1417"/>
      </w:tblGrid>
      <w:tr w:rsidR="009A0DE1" w:rsidRPr="00EC49B9" w:rsidTr="009A0DE1">
        <w:trPr>
          <w:trHeight w:val="225"/>
        </w:trPr>
        <w:tc>
          <w:tcPr>
            <w:tcW w:w="606" w:type="dxa"/>
            <w:tcBorders>
              <w:bottom w:val="nil"/>
            </w:tcBorders>
          </w:tcPr>
          <w:p w:rsidR="009A0DE1" w:rsidRPr="005E5567" w:rsidRDefault="009A0DE1" w:rsidP="00330904">
            <w:pPr>
              <w:widowControl w:val="0"/>
              <w:autoSpaceDE w:val="0"/>
              <w:autoSpaceDN w:val="0"/>
              <w:adjustRightInd w:val="0"/>
              <w:jc w:val="center"/>
              <w:rPr>
                <w:b/>
                <w:color w:val="000000"/>
                <w:sz w:val="20"/>
                <w:szCs w:val="20"/>
              </w:rPr>
            </w:pPr>
            <w:r w:rsidRPr="005E5567">
              <w:rPr>
                <w:b/>
                <w:color w:val="000000"/>
                <w:sz w:val="20"/>
                <w:szCs w:val="20"/>
                <w:lang w:val="en-US"/>
              </w:rPr>
              <w:t>N</w:t>
            </w:r>
            <w:r w:rsidRPr="005E5567">
              <w:rPr>
                <w:b/>
                <w:color w:val="000000"/>
                <w:sz w:val="20"/>
                <w:szCs w:val="20"/>
              </w:rPr>
              <w:t xml:space="preserve"> п/п</w:t>
            </w:r>
          </w:p>
        </w:tc>
        <w:tc>
          <w:tcPr>
            <w:tcW w:w="1701" w:type="dxa"/>
            <w:tcBorders>
              <w:top w:val="single" w:sz="4" w:space="0" w:color="auto"/>
              <w:bottom w:val="single" w:sz="4" w:space="0" w:color="auto"/>
            </w:tcBorders>
          </w:tcPr>
          <w:p w:rsidR="009A0DE1" w:rsidRPr="005E5567" w:rsidRDefault="009A0DE1" w:rsidP="00330904">
            <w:pPr>
              <w:pStyle w:val="3"/>
              <w:rPr>
                <w:color w:val="000000"/>
                <w:sz w:val="20"/>
              </w:rPr>
            </w:pPr>
            <w:r w:rsidRPr="005E5567">
              <w:rPr>
                <w:color w:val="000000"/>
                <w:sz w:val="20"/>
              </w:rPr>
              <w:t xml:space="preserve">Фамилия, имя, </w:t>
            </w:r>
          </w:p>
          <w:p w:rsidR="009A0DE1" w:rsidRPr="005E5567" w:rsidRDefault="009A0DE1" w:rsidP="00330904">
            <w:pPr>
              <w:jc w:val="center"/>
              <w:rPr>
                <w:b/>
                <w:sz w:val="20"/>
                <w:szCs w:val="20"/>
              </w:rPr>
            </w:pPr>
            <w:r w:rsidRPr="005E5567">
              <w:rPr>
                <w:b/>
                <w:sz w:val="20"/>
                <w:szCs w:val="20"/>
              </w:rPr>
              <w:t>отчество</w:t>
            </w:r>
          </w:p>
        </w:tc>
        <w:tc>
          <w:tcPr>
            <w:tcW w:w="2126" w:type="dxa"/>
            <w:tcBorders>
              <w:bottom w:val="nil"/>
            </w:tcBorders>
          </w:tcPr>
          <w:p w:rsidR="009A0DE1" w:rsidRPr="005E5567" w:rsidRDefault="009A0DE1" w:rsidP="00330904">
            <w:pPr>
              <w:widowControl w:val="0"/>
              <w:autoSpaceDE w:val="0"/>
              <w:autoSpaceDN w:val="0"/>
              <w:adjustRightInd w:val="0"/>
              <w:jc w:val="center"/>
              <w:rPr>
                <w:b/>
                <w:color w:val="000000"/>
                <w:sz w:val="20"/>
                <w:szCs w:val="20"/>
              </w:rPr>
            </w:pPr>
            <w:r w:rsidRPr="005E5567">
              <w:rPr>
                <w:b/>
                <w:color w:val="000000"/>
                <w:sz w:val="20"/>
                <w:szCs w:val="20"/>
              </w:rPr>
              <w:t>Должность</w:t>
            </w:r>
          </w:p>
        </w:tc>
        <w:tc>
          <w:tcPr>
            <w:tcW w:w="3969" w:type="dxa"/>
            <w:tcBorders>
              <w:bottom w:val="single" w:sz="4" w:space="0" w:color="auto"/>
            </w:tcBorders>
          </w:tcPr>
          <w:p w:rsidR="009A0DE1" w:rsidRPr="005E5567" w:rsidRDefault="009A0DE1" w:rsidP="00330904">
            <w:pPr>
              <w:widowControl w:val="0"/>
              <w:autoSpaceDE w:val="0"/>
              <w:autoSpaceDN w:val="0"/>
              <w:adjustRightInd w:val="0"/>
              <w:jc w:val="center"/>
              <w:rPr>
                <w:b/>
                <w:color w:val="000000"/>
                <w:sz w:val="20"/>
                <w:szCs w:val="20"/>
              </w:rPr>
            </w:pPr>
            <w:r w:rsidRPr="005E5567">
              <w:rPr>
                <w:b/>
                <w:color w:val="000000"/>
                <w:sz w:val="20"/>
                <w:szCs w:val="20"/>
              </w:rPr>
              <w:t xml:space="preserve">Программа обучения </w:t>
            </w:r>
          </w:p>
        </w:tc>
        <w:tc>
          <w:tcPr>
            <w:tcW w:w="1417" w:type="dxa"/>
            <w:tcBorders>
              <w:bottom w:val="single" w:sz="4" w:space="0" w:color="auto"/>
            </w:tcBorders>
          </w:tcPr>
          <w:p w:rsidR="009A0DE1" w:rsidRPr="005E5567" w:rsidRDefault="009A0DE1" w:rsidP="00330904">
            <w:pPr>
              <w:widowControl w:val="0"/>
              <w:autoSpaceDE w:val="0"/>
              <w:autoSpaceDN w:val="0"/>
              <w:adjustRightInd w:val="0"/>
              <w:jc w:val="center"/>
              <w:rPr>
                <w:b/>
                <w:color w:val="000000"/>
                <w:sz w:val="20"/>
                <w:szCs w:val="20"/>
              </w:rPr>
            </w:pPr>
            <w:r w:rsidRPr="005E5567">
              <w:rPr>
                <w:b/>
                <w:color w:val="000000"/>
                <w:sz w:val="20"/>
                <w:szCs w:val="20"/>
              </w:rPr>
              <w:t>Срок освоения программы</w:t>
            </w:r>
          </w:p>
        </w:tc>
      </w:tr>
      <w:tr w:rsidR="009A0DE1" w:rsidRPr="00A00191" w:rsidTr="009A0DE1">
        <w:trPr>
          <w:trHeight w:val="596"/>
        </w:trPr>
        <w:tc>
          <w:tcPr>
            <w:tcW w:w="606" w:type="dxa"/>
          </w:tcPr>
          <w:p w:rsidR="009A0DE1" w:rsidRPr="005E5567" w:rsidRDefault="009A0DE1" w:rsidP="00330904">
            <w:pPr>
              <w:widowControl w:val="0"/>
              <w:autoSpaceDE w:val="0"/>
              <w:autoSpaceDN w:val="0"/>
              <w:adjustRightInd w:val="0"/>
              <w:jc w:val="center"/>
              <w:rPr>
                <w:color w:val="000000"/>
                <w:sz w:val="20"/>
                <w:szCs w:val="20"/>
              </w:rPr>
            </w:pPr>
            <w:r w:rsidRPr="005E5567">
              <w:rPr>
                <w:color w:val="000000"/>
                <w:sz w:val="20"/>
                <w:szCs w:val="20"/>
              </w:rPr>
              <w:t>1</w:t>
            </w:r>
          </w:p>
        </w:tc>
        <w:tc>
          <w:tcPr>
            <w:tcW w:w="1701" w:type="dxa"/>
          </w:tcPr>
          <w:p w:rsidR="009A0DE1" w:rsidRPr="009A0DE1" w:rsidRDefault="009A0DE1" w:rsidP="009A0DE1">
            <w:pPr>
              <w:widowControl w:val="0"/>
              <w:autoSpaceDE w:val="0"/>
              <w:autoSpaceDN w:val="0"/>
              <w:adjustRightInd w:val="0"/>
              <w:rPr>
                <w:color w:val="000000"/>
                <w:sz w:val="20"/>
                <w:szCs w:val="20"/>
              </w:rPr>
            </w:pPr>
          </w:p>
        </w:tc>
        <w:tc>
          <w:tcPr>
            <w:tcW w:w="2126" w:type="dxa"/>
            <w:tcBorders>
              <w:right w:val="single" w:sz="4" w:space="0" w:color="auto"/>
            </w:tcBorders>
          </w:tcPr>
          <w:p w:rsidR="009A0DE1" w:rsidRPr="009A0DE1" w:rsidRDefault="009A0DE1" w:rsidP="009A0DE1">
            <w:pPr>
              <w:rPr>
                <w:color w:val="000000"/>
                <w:sz w:val="20"/>
                <w:szCs w:val="20"/>
              </w:rPr>
            </w:pPr>
          </w:p>
        </w:tc>
        <w:tc>
          <w:tcPr>
            <w:tcW w:w="3969" w:type="dxa"/>
            <w:tcBorders>
              <w:left w:val="single" w:sz="4" w:space="0" w:color="auto"/>
            </w:tcBorders>
          </w:tcPr>
          <w:p w:rsidR="009A0DE1" w:rsidRPr="00442B8E" w:rsidRDefault="009A0DE1" w:rsidP="00330904">
            <w:pPr>
              <w:widowControl w:val="0"/>
              <w:autoSpaceDE w:val="0"/>
              <w:autoSpaceDN w:val="0"/>
              <w:adjustRightInd w:val="0"/>
              <w:rPr>
                <w:color w:val="000000"/>
                <w:sz w:val="20"/>
                <w:szCs w:val="20"/>
              </w:rPr>
            </w:pPr>
          </w:p>
        </w:tc>
        <w:tc>
          <w:tcPr>
            <w:tcW w:w="1417" w:type="dxa"/>
            <w:tcBorders>
              <w:left w:val="single" w:sz="4" w:space="0" w:color="auto"/>
            </w:tcBorders>
          </w:tcPr>
          <w:p w:rsidR="009A0DE1" w:rsidRPr="005E5567" w:rsidRDefault="009A0DE1" w:rsidP="00330904">
            <w:pPr>
              <w:widowControl w:val="0"/>
              <w:autoSpaceDE w:val="0"/>
              <w:autoSpaceDN w:val="0"/>
              <w:adjustRightInd w:val="0"/>
              <w:rPr>
                <w:color w:val="000000"/>
                <w:sz w:val="20"/>
                <w:szCs w:val="20"/>
              </w:rPr>
            </w:pPr>
          </w:p>
        </w:tc>
      </w:tr>
      <w:tr w:rsidR="0093407A" w:rsidRPr="00A00191" w:rsidTr="009A0DE1">
        <w:trPr>
          <w:trHeight w:val="596"/>
        </w:trPr>
        <w:tc>
          <w:tcPr>
            <w:tcW w:w="606" w:type="dxa"/>
          </w:tcPr>
          <w:p w:rsidR="0093407A" w:rsidRPr="005E5567" w:rsidRDefault="00BE60F5" w:rsidP="00330904">
            <w:pPr>
              <w:widowControl w:val="0"/>
              <w:autoSpaceDE w:val="0"/>
              <w:autoSpaceDN w:val="0"/>
              <w:adjustRightInd w:val="0"/>
              <w:jc w:val="center"/>
              <w:rPr>
                <w:color w:val="000000"/>
                <w:sz w:val="20"/>
                <w:szCs w:val="20"/>
              </w:rPr>
            </w:pPr>
            <w:r>
              <w:rPr>
                <w:color w:val="000000"/>
                <w:sz w:val="20"/>
                <w:szCs w:val="20"/>
              </w:rPr>
              <w:t>2</w:t>
            </w:r>
          </w:p>
        </w:tc>
        <w:tc>
          <w:tcPr>
            <w:tcW w:w="1701" w:type="dxa"/>
          </w:tcPr>
          <w:p w:rsidR="0093407A" w:rsidRPr="009A0DE1" w:rsidRDefault="0093407A" w:rsidP="009A0DE1">
            <w:pPr>
              <w:widowControl w:val="0"/>
              <w:autoSpaceDE w:val="0"/>
              <w:autoSpaceDN w:val="0"/>
              <w:adjustRightInd w:val="0"/>
              <w:rPr>
                <w:color w:val="000000"/>
                <w:sz w:val="20"/>
                <w:szCs w:val="20"/>
              </w:rPr>
            </w:pPr>
          </w:p>
        </w:tc>
        <w:tc>
          <w:tcPr>
            <w:tcW w:w="2126" w:type="dxa"/>
            <w:tcBorders>
              <w:right w:val="single" w:sz="4" w:space="0" w:color="auto"/>
            </w:tcBorders>
          </w:tcPr>
          <w:p w:rsidR="0093407A" w:rsidRPr="009A0DE1" w:rsidRDefault="0093407A" w:rsidP="009A0DE1">
            <w:pPr>
              <w:rPr>
                <w:color w:val="000000"/>
                <w:sz w:val="20"/>
                <w:szCs w:val="20"/>
              </w:rPr>
            </w:pPr>
          </w:p>
        </w:tc>
        <w:tc>
          <w:tcPr>
            <w:tcW w:w="3969" w:type="dxa"/>
            <w:tcBorders>
              <w:left w:val="single" w:sz="4" w:space="0" w:color="auto"/>
            </w:tcBorders>
          </w:tcPr>
          <w:p w:rsidR="0093407A" w:rsidRPr="00442B8E" w:rsidRDefault="0093407A" w:rsidP="00330904">
            <w:pPr>
              <w:widowControl w:val="0"/>
              <w:autoSpaceDE w:val="0"/>
              <w:autoSpaceDN w:val="0"/>
              <w:adjustRightInd w:val="0"/>
              <w:rPr>
                <w:color w:val="000000"/>
                <w:sz w:val="20"/>
                <w:szCs w:val="20"/>
              </w:rPr>
            </w:pPr>
          </w:p>
        </w:tc>
        <w:tc>
          <w:tcPr>
            <w:tcW w:w="1417" w:type="dxa"/>
            <w:tcBorders>
              <w:left w:val="single" w:sz="4" w:space="0" w:color="auto"/>
            </w:tcBorders>
          </w:tcPr>
          <w:p w:rsidR="0093407A" w:rsidRPr="005E5567" w:rsidRDefault="0093407A" w:rsidP="00330904">
            <w:pPr>
              <w:widowControl w:val="0"/>
              <w:autoSpaceDE w:val="0"/>
              <w:autoSpaceDN w:val="0"/>
              <w:adjustRightInd w:val="0"/>
              <w:rPr>
                <w:color w:val="000000"/>
                <w:sz w:val="20"/>
                <w:szCs w:val="20"/>
              </w:rPr>
            </w:pPr>
          </w:p>
        </w:tc>
      </w:tr>
      <w:tr w:rsidR="0093407A" w:rsidRPr="00A00191" w:rsidTr="009A0DE1">
        <w:trPr>
          <w:trHeight w:val="596"/>
        </w:trPr>
        <w:tc>
          <w:tcPr>
            <w:tcW w:w="606" w:type="dxa"/>
          </w:tcPr>
          <w:p w:rsidR="0093407A" w:rsidRPr="005E5567" w:rsidRDefault="00BE60F5" w:rsidP="00330904">
            <w:pPr>
              <w:widowControl w:val="0"/>
              <w:autoSpaceDE w:val="0"/>
              <w:autoSpaceDN w:val="0"/>
              <w:adjustRightInd w:val="0"/>
              <w:jc w:val="center"/>
              <w:rPr>
                <w:color w:val="000000"/>
                <w:sz w:val="20"/>
                <w:szCs w:val="20"/>
              </w:rPr>
            </w:pPr>
            <w:r>
              <w:rPr>
                <w:color w:val="000000"/>
                <w:sz w:val="20"/>
                <w:szCs w:val="20"/>
              </w:rPr>
              <w:t>3</w:t>
            </w:r>
          </w:p>
        </w:tc>
        <w:tc>
          <w:tcPr>
            <w:tcW w:w="1701" w:type="dxa"/>
          </w:tcPr>
          <w:p w:rsidR="0093407A" w:rsidRPr="009A0DE1" w:rsidRDefault="0093407A" w:rsidP="009A0DE1">
            <w:pPr>
              <w:widowControl w:val="0"/>
              <w:autoSpaceDE w:val="0"/>
              <w:autoSpaceDN w:val="0"/>
              <w:adjustRightInd w:val="0"/>
              <w:rPr>
                <w:color w:val="000000"/>
                <w:sz w:val="20"/>
                <w:szCs w:val="20"/>
              </w:rPr>
            </w:pPr>
          </w:p>
        </w:tc>
        <w:tc>
          <w:tcPr>
            <w:tcW w:w="2126" w:type="dxa"/>
            <w:tcBorders>
              <w:right w:val="single" w:sz="4" w:space="0" w:color="auto"/>
            </w:tcBorders>
          </w:tcPr>
          <w:p w:rsidR="0093407A" w:rsidRPr="009A0DE1" w:rsidRDefault="0093407A" w:rsidP="009A0DE1">
            <w:pPr>
              <w:rPr>
                <w:color w:val="000000"/>
                <w:sz w:val="20"/>
                <w:szCs w:val="20"/>
              </w:rPr>
            </w:pPr>
          </w:p>
        </w:tc>
        <w:tc>
          <w:tcPr>
            <w:tcW w:w="3969" w:type="dxa"/>
            <w:tcBorders>
              <w:left w:val="single" w:sz="4" w:space="0" w:color="auto"/>
            </w:tcBorders>
          </w:tcPr>
          <w:p w:rsidR="0093407A" w:rsidRPr="00442B8E" w:rsidRDefault="0093407A" w:rsidP="00330904">
            <w:pPr>
              <w:widowControl w:val="0"/>
              <w:autoSpaceDE w:val="0"/>
              <w:autoSpaceDN w:val="0"/>
              <w:adjustRightInd w:val="0"/>
              <w:rPr>
                <w:color w:val="000000"/>
                <w:sz w:val="20"/>
                <w:szCs w:val="20"/>
              </w:rPr>
            </w:pPr>
          </w:p>
        </w:tc>
        <w:tc>
          <w:tcPr>
            <w:tcW w:w="1417" w:type="dxa"/>
            <w:tcBorders>
              <w:left w:val="single" w:sz="4" w:space="0" w:color="auto"/>
            </w:tcBorders>
          </w:tcPr>
          <w:p w:rsidR="0093407A" w:rsidRPr="005E5567" w:rsidRDefault="0093407A" w:rsidP="00330904">
            <w:pPr>
              <w:widowControl w:val="0"/>
              <w:autoSpaceDE w:val="0"/>
              <w:autoSpaceDN w:val="0"/>
              <w:adjustRightInd w:val="0"/>
              <w:rPr>
                <w:color w:val="000000"/>
                <w:sz w:val="20"/>
                <w:szCs w:val="20"/>
              </w:rPr>
            </w:pPr>
          </w:p>
        </w:tc>
      </w:tr>
      <w:tr w:rsidR="0093407A" w:rsidRPr="00A00191" w:rsidTr="009A0DE1">
        <w:trPr>
          <w:trHeight w:val="596"/>
        </w:trPr>
        <w:tc>
          <w:tcPr>
            <w:tcW w:w="606" w:type="dxa"/>
          </w:tcPr>
          <w:p w:rsidR="0093407A" w:rsidRPr="005E5567" w:rsidRDefault="0093407A" w:rsidP="00330904">
            <w:pPr>
              <w:widowControl w:val="0"/>
              <w:autoSpaceDE w:val="0"/>
              <w:autoSpaceDN w:val="0"/>
              <w:adjustRightInd w:val="0"/>
              <w:jc w:val="center"/>
              <w:rPr>
                <w:color w:val="000000"/>
                <w:sz w:val="20"/>
                <w:szCs w:val="20"/>
              </w:rPr>
            </w:pPr>
          </w:p>
        </w:tc>
        <w:tc>
          <w:tcPr>
            <w:tcW w:w="1701" w:type="dxa"/>
          </w:tcPr>
          <w:p w:rsidR="0093407A" w:rsidRPr="009A0DE1" w:rsidRDefault="0093407A" w:rsidP="009A0DE1">
            <w:pPr>
              <w:widowControl w:val="0"/>
              <w:autoSpaceDE w:val="0"/>
              <w:autoSpaceDN w:val="0"/>
              <w:adjustRightInd w:val="0"/>
              <w:rPr>
                <w:color w:val="000000"/>
                <w:sz w:val="20"/>
                <w:szCs w:val="20"/>
              </w:rPr>
            </w:pPr>
          </w:p>
        </w:tc>
        <w:tc>
          <w:tcPr>
            <w:tcW w:w="2126" w:type="dxa"/>
            <w:tcBorders>
              <w:right w:val="single" w:sz="4" w:space="0" w:color="auto"/>
            </w:tcBorders>
          </w:tcPr>
          <w:p w:rsidR="0093407A" w:rsidRPr="009A0DE1" w:rsidRDefault="0093407A" w:rsidP="009A0DE1">
            <w:pPr>
              <w:rPr>
                <w:color w:val="000000"/>
                <w:sz w:val="20"/>
                <w:szCs w:val="20"/>
              </w:rPr>
            </w:pPr>
          </w:p>
        </w:tc>
        <w:tc>
          <w:tcPr>
            <w:tcW w:w="3969" w:type="dxa"/>
            <w:tcBorders>
              <w:left w:val="single" w:sz="4" w:space="0" w:color="auto"/>
            </w:tcBorders>
          </w:tcPr>
          <w:p w:rsidR="0093407A" w:rsidRPr="00442B8E" w:rsidRDefault="0093407A" w:rsidP="00330904">
            <w:pPr>
              <w:widowControl w:val="0"/>
              <w:autoSpaceDE w:val="0"/>
              <w:autoSpaceDN w:val="0"/>
              <w:adjustRightInd w:val="0"/>
              <w:rPr>
                <w:color w:val="000000"/>
                <w:sz w:val="20"/>
                <w:szCs w:val="20"/>
              </w:rPr>
            </w:pPr>
          </w:p>
        </w:tc>
        <w:tc>
          <w:tcPr>
            <w:tcW w:w="1417" w:type="dxa"/>
            <w:tcBorders>
              <w:left w:val="single" w:sz="4" w:space="0" w:color="auto"/>
            </w:tcBorders>
          </w:tcPr>
          <w:p w:rsidR="0093407A" w:rsidRPr="005E5567" w:rsidRDefault="0093407A" w:rsidP="00330904">
            <w:pPr>
              <w:widowControl w:val="0"/>
              <w:autoSpaceDE w:val="0"/>
              <w:autoSpaceDN w:val="0"/>
              <w:adjustRightInd w:val="0"/>
              <w:rPr>
                <w:color w:val="000000"/>
                <w:sz w:val="20"/>
                <w:szCs w:val="20"/>
              </w:rPr>
            </w:pPr>
          </w:p>
        </w:tc>
      </w:tr>
      <w:tr w:rsidR="0093407A" w:rsidRPr="00A00191" w:rsidTr="009A0DE1">
        <w:trPr>
          <w:trHeight w:val="596"/>
        </w:trPr>
        <w:tc>
          <w:tcPr>
            <w:tcW w:w="606" w:type="dxa"/>
          </w:tcPr>
          <w:p w:rsidR="0093407A" w:rsidRPr="005E5567" w:rsidRDefault="0093407A" w:rsidP="00330904">
            <w:pPr>
              <w:widowControl w:val="0"/>
              <w:autoSpaceDE w:val="0"/>
              <w:autoSpaceDN w:val="0"/>
              <w:adjustRightInd w:val="0"/>
              <w:jc w:val="center"/>
              <w:rPr>
                <w:color w:val="000000"/>
                <w:sz w:val="20"/>
                <w:szCs w:val="20"/>
              </w:rPr>
            </w:pPr>
          </w:p>
        </w:tc>
        <w:tc>
          <w:tcPr>
            <w:tcW w:w="1701" w:type="dxa"/>
          </w:tcPr>
          <w:p w:rsidR="0093407A" w:rsidRPr="009A0DE1" w:rsidRDefault="0093407A" w:rsidP="009A0DE1">
            <w:pPr>
              <w:widowControl w:val="0"/>
              <w:autoSpaceDE w:val="0"/>
              <w:autoSpaceDN w:val="0"/>
              <w:adjustRightInd w:val="0"/>
              <w:rPr>
                <w:color w:val="000000"/>
                <w:sz w:val="20"/>
                <w:szCs w:val="20"/>
              </w:rPr>
            </w:pPr>
          </w:p>
        </w:tc>
        <w:tc>
          <w:tcPr>
            <w:tcW w:w="2126" w:type="dxa"/>
            <w:tcBorders>
              <w:right w:val="single" w:sz="4" w:space="0" w:color="auto"/>
            </w:tcBorders>
          </w:tcPr>
          <w:p w:rsidR="0093407A" w:rsidRPr="009A0DE1" w:rsidRDefault="0093407A" w:rsidP="009A0DE1">
            <w:pPr>
              <w:rPr>
                <w:color w:val="000000"/>
                <w:sz w:val="20"/>
                <w:szCs w:val="20"/>
              </w:rPr>
            </w:pPr>
          </w:p>
        </w:tc>
        <w:tc>
          <w:tcPr>
            <w:tcW w:w="3969" w:type="dxa"/>
            <w:tcBorders>
              <w:left w:val="single" w:sz="4" w:space="0" w:color="auto"/>
            </w:tcBorders>
          </w:tcPr>
          <w:p w:rsidR="0093407A" w:rsidRPr="00442B8E" w:rsidRDefault="0093407A" w:rsidP="00330904">
            <w:pPr>
              <w:widowControl w:val="0"/>
              <w:autoSpaceDE w:val="0"/>
              <w:autoSpaceDN w:val="0"/>
              <w:adjustRightInd w:val="0"/>
              <w:rPr>
                <w:color w:val="000000"/>
                <w:sz w:val="20"/>
                <w:szCs w:val="20"/>
              </w:rPr>
            </w:pPr>
          </w:p>
        </w:tc>
        <w:tc>
          <w:tcPr>
            <w:tcW w:w="1417" w:type="dxa"/>
            <w:tcBorders>
              <w:left w:val="single" w:sz="4" w:space="0" w:color="auto"/>
            </w:tcBorders>
          </w:tcPr>
          <w:p w:rsidR="0093407A" w:rsidRPr="005E5567" w:rsidRDefault="0093407A" w:rsidP="00330904">
            <w:pPr>
              <w:widowControl w:val="0"/>
              <w:autoSpaceDE w:val="0"/>
              <w:autoSpaceDN w:val="0"/>
              <w:adjustRightInd w:val="0"/>
              <w:rPr>
                <w:color w:val="000000"/>
                <w:sz w:val="20"/>
                <w:szCs w:val="20"/>
              </w:rPr>
            </w:pPr>
          </w:p>
        </w:tc>
      </w:tr>
    </w:tbl>
    <w:p w:rsidR="009A0DE1" w:rsidRDefault="009A0DE1" w:rsidP="009A0DE1">
      <w:pPr>
        <w:ind w:right="-206"/>
        <w:jc w:val="center"/>
        <w:rPr>
          <w:sz w:val="22"/>
          <w:szCs w:val="22"/>
        </w:rPr>
      </w:pPr>
    </w:p>
    <w:p w:rsidR="005E5567" w:rsidRDefault="005E5567" w:rsidP="005E5567">
      <w:pPr>
        <w:ind w:right="-206"/>
        <w:jc w:val="center"/>
        <w:rPr>
          <w:sz w:val="22"/>
          <w:szCs w:val="22"/>
        </w:rPr>
      </w:pPr>
    </w:p>
    <w:tbl>
      <w:tblPr>
        <w:tblW w:w="9828" w:type="dxa"/>
        <w:tblLayout w:type="fixed"/>
        <w:tblLook w:val="0000"/>
      </w:tblPr>
      <w:tblGrid>
        <w:gridCol w:w="4968"/>
        <w:gridCol w:w="4860"/>
      </w:tblGrid>
      <w:tr w:rsidR="005E5567" w:rsidRPr="00EC49B9" w:rsidTr="00016DB3">
        <w:tc>
          <w:tcPr>
            <w:tcW w:w="4968" w:type="dxa"/>
          </w:tcPr>
          <w:p w:rsidR="005E5567" w:rsidRPr="0025731B" w:rsidRDefault="005E5567" w:rsidP="00016DB3">
            <w:pPr>
              <w:pStyle w:val="a4"/>
              <w:tabs>
                <w:tab w:val="left" w:pos="432"/>
              </w:tabs>
              <w:ind w:firstLine="0"/>
              <w:rPr>
                <w:sz w:val="22"/>
                <w:szCs w:val="22"/>
              </w:rPr>
            </w:pPr>
            <w:r w:rsidRPr="0025731B">
              <w:rPr>
                <w:sz w:val="22"/>
                <w:szCs w:val="22"/>
              </w:rPr>
              <w:t xml:space="preserve">От  </w:t>
            </w:r>
            <w:r w:rsidRPr="0025731B">
              <w:rPr>
                <w:b/>
                <w:sz w:val="22"/>
                <w:szCs w:val="22"/>
              </w:rPr>
              <w:t>" ЗАКАЗЧИКА ":</w:t>
            </w:r>
          </w:p>
          <w:p w:rsidR="005E5567" w:rsidRPr="0025731B" w:rsidRDefault="005E5567" w:rsidP="00016DB3">
            <w:pPr>
              <w:pStyle w:val="Normal"/>
              <w:rPr>
                <w:sz w:val="22"/>
                <w:szCs w:val="22"/>
              </w:rPr>
            </w:pPr>
            <w:r w:rsidRPr="0025731B">
              <w:rPr>
                <w:sz w:val="22"/>
                <w:szCs w:val="22"/>
              </w:rPr>
              <w:t xml:space="preserve"> </w:t>
            </w:r>
          </w:p>
          <w:p w:rsidR="0093407A" w:rsidRDefault="0093407A" w:rsidP="0093407A">
            <w:pPr>
              <w:rPr>
                <w:sz w:val="22"/>
                <w:szCs w:val="22"/>
              </w:rPr>
            </w:pPr>
            <w:r>
              <w:rPr>
                <w:sz w:val="22"/>
                <w:szCs w:val="22"/>
              </w:rPr>
              <w:t>____________________________</w:t>
            </w:r>
          </w:p>
          <w:p w:rsidR="0093407A" w:rsidRPr="00E90541" w:rsidRDefault="0093407A" w:rsidP="0093407A">
            <w:pPr>
              <w:rPr>
                <w:sz w:val="22"/>
                <w:szCs w:val="22"/>
              </w:rPr>
            </w:pPr>
            <w:r>
              <w:rPr>
                <w:sz w:val="22"/>
                <w:szCs w:val="22"/>
              </w:rPr>
              <w:t>____________________________</w:t>
            </w:r>
          </w:p>
          <w:p w:rsidR="0093407A" w:rsidRDefault="0093407A" w:rsidP="0093407A">
            <w:pPr>
              <w:rPr>
                <w:sz w:val="22"/>
                <w:szCs w:val="22"/>
                <w:highlight w:val="green"/>
              </w:rPr>
            </w:pPr>
          </w:p>
          <w:p w:rsidR="0093407A" w:rsidRDefault="0093407A" w:rsidP="0093407A">
            <w:pPr>
              <w:rPr>
                <w:sz w:val="22"/>
                <w:szCs w:val="22"/>
                <w:highlight w:val="green"/>
              </w:rPr>
            </w:pPr>
            <w:r w:rsidRPr="00203C28">
              <w:rPr>
                <w:sz w:val="22"/>
                <w:szCs w:val="22"/>
              </w:rPr>
              <w:t>__________________</w:t>
            </w:r>
            <w:r>
              <w:rPr>
                <w:sz w:val="22"/>
                <w:szCs w:val="22"/>
              </w:rPr>
              <w:t>___ ______________</w:t>
            </w:r>
          </w:p>
          <w:p w:rsidR="0093407A" w:rsidRDefault="0093407A" w:rsidP="0093407A">
            <w:pPr>
              <w:rPr>
                <w:sz w:val="22"/>
                <w:szCs w:val="22"/>
                <w:highlight w:val="green"/>
              </w:rPr>
            </w:pPr>
          </w:p>
          <w:p w:rsidR="005E5567" w:rsidRPr="0025731B" w:rsidRDefault="0093407A" w:rsidP="0093407A">
            <w:pPr>
              <w:pStyle w:val="a4"/>
              <w:tabs>
                <w:tab w:val="left" w:pos="432"/>
              </w:tabs>
              <w:jc w:val="left"/>
              <w:rPr>
                <w:sz w:val="22"/>
                <w:szCs w:val="22"/>
              </w:rPr>
            </w:pPr>
            <w:r w:rsidRPr="000267D3">
              <w:rPr>
                <w:sz w:val="22"/>
                <w:szCs w:val="22"/>
              </w:rPr>
              <w:t xml:space="preserve"> «        »_______________ 20</w:t>
            </w:r>
            <w:r>
              <w:rPr>
                <w:sz w:val="22"/>
                <w:szCs w:val="22"/>
              </w:rPr>
              <w:t>__</w:t>
            </w:r>
            <w:r w:rsidRPr="000267D3">
              <w:rPr>
                <w:sz w:val="22"/>
                <w:szCs w:val="22"/>
              </w:rPr>
              <w:t xml:space="preserve"> г.</w:t>
            </w:r>
          </w:p>
        </w:tc>
        <w:tc>
          <w:tcPr>
            <w:tcW w:w="4860" w:type="dxa"/>
          </w:tcPr>
          <w:p w:rsidR="005E5567" w:rsidRPr="009F6D22"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r w:rsidRPr="009F6D22">
              <w:rPr>
                <w:rFonts w:ascii="Times New Roman" w:hAnsi="Times New Roman"/>
                <w:sz w:val="22"/>
                <w:szCs w:val="22"/>
              </w:rPr>
              <w:t xml:space="preserve">От </w:t>
            </w:r>
            <w:r w:rsidRPr="009F6D22">
              <w:rPr>
                <w:rFonts w:ascii="Times New Roman" w:hAnsi="Times New Roman"/>
                <w:b/>
                <w:sz w:val="22"/>
                <w:szCs w:val="22"/>
              </w:rPr>
              <w:t>" ИСПОЛНИТЕЛЯ":</w:t>
            </w:r>
          </w:p>
          <w:p w:rsidR="005E5567"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p>
          <w:p w:rsidR="005E5567"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r w:rsidRPr="009F6D22">
              <w:rPr>
                <w:rFonts w:ascii="Times New Roman" w:hAnsi="Times New Roman"/>
                <w:sz w:val="22"/>
                <w:szCs w:val="22"/>
              </w:rPr>
              <w:t xml:space="preserve">Директор </w:t>
            </w:r>
          </w:p>
          <w:p w:rsidR="005E5567" w:rsidRPr="009F6D22"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r>
              <w:rPr>
                <w:rFonts w:ascii="Times New Roman" w:hAnsi="Times New Roman"/>
                <w:sz w:val="22"/>
                <w:szCs w:val="22"/>
              </w:rPr>
              <w:t>АНО ДПО</w:t>
            </w:r>
            <w:r w:rsidRPr="009F6D22">
              <w:rPr>
                <w:rFonts w:ascii="Times New Roman" w:hAnsi="Times New Roman"/>
                <w:sz w:val="22"/>
                <w:szCs w:val="22"/>
              </w:rPr>
              <w:t xml:space="preserve"> «НовоКС»</w:t>
            </w:r>
          </w:p>
          <w:p w:rsidR="005E5567" w:rsidRPr="009F6D22"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r w:rsidRPr="009F6D22">
              <w:rPr>
                <w:rFonts w:ascii="Times New Roman" w:hAnsi="Times New Roman"/>
                <w:sz w:val="22"/>
                <w:szCs w:val="22"/>
              </w:rPr>
              <w:t xml:space="preserve">                                       </w:t>
            </w:r>
          </w:p>
          <w:p w:rsidR="005E5567" w:rsidRPr="009F6D22"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r w:rsidRPr="009F6D22">
              <w:rPr>
                <w:rFonts w:ascii="Times New Roman" w:hAnsi="Times New Roman"/>
                <w:sz w:val="22"/>
                <w:szCs w:val="22"/>
              </w:rPr>
              <w:t>__________________________Рыжков Ю.И.</w:t>
            </w:r>
          </w:p>
          <w:p w:rsidR="005E5567"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p>
          <w:p w:rsidR="005E5567" w:rsidRPr="009F6D22" w:rsidRDefault="005E5567" w:rsidP="00016DB3">
            <w:pPr>
              <w:pStyle w:val="caaieiaie2"/>
              <w:tabs>
                <w:tab w:val="clear" w:pos="720"/>
                <w:tab w:val="left" w:pos="432"/>
              </w:tabs>
              <w:spacing w:before="0" w:after="0" w:line="240" w:lineRule="auto"/>
              <w:ind w:left="0" w:firstLine="0"/>
              <w:rPr>
                <w:rFonts w:ascii="Times New Roman" w:hAnsi="Times New Roman"/>
                <w:sz w:val="22"/>
                <w:szCs w:val="22"/>
              </w:rPr>
            </w:pPr>
            <w:r w:rsidRPr="009F6D22">
              <w:rPr>
                <w:rFonts w:ascii="Times New Roman" w:hAnsi="Times New Roman"/>
                <w:sz w:val="22"/>
                <w:szCs w:val="22"/>
              </w:rPr>
              <w:t>«        »_____________ 201</w:t>
            </w:r>
            <w:r>
              <w:rPr>
                <w:rFonts w:ascii="Times New Roman" w:hAnsi="Times New Roman"/>
                <w:sz w:val="22"/>
                <w:szCs w:val="22"/>
              </w:rPr>
              <w:t>9</w:t>
            </w:r>
            <w:r w:rsidRPr="009F6D22">
              <w:rPr>
                <w:rFonts w:ascii="Times New Roman" w:hAnsi="Times New Roman"/>
                <w:sz w:val="22"/>
                <w:szCs w:val="22"/>
              </w:rPr>
              <w:t xml:space="preserve"> г.</w:t>
            </w:r>
          </w:p>
        </w:tc>
      </w:tr>
    </w:tbl>
    <w:p w:rsidR="005E5567" w:rsidRDefault="005E5567" w:rsidP="005E5567">
      <w:pPr>
        <w:ind w:right="-206"/>
        <w:jc w:val="center"/>
        <w:rPr>
          <w:sz w:val="22"/>
          <w:szCs w:val="22"/>
        </w:rPr>
      </w:pPr>
    </w:p>
    <w:p w:rsidR="005E5567" w:rsidRDefault="005E5567" w:rsidP="005E5567">
      <w:pPr>
        <w:ind w:right="-206"/>
        <w:jc w:val="center"/>
        <w:rPr>
          <w:sz w:val="22"/>
          <w:szCs w:val="22"/>
        </w:rPr>
      </w:pPr>
    </w:p>
    <w:p w:rsidR="005E5567" w:rsidRDefault="005E5567" w:rsidP="005E5567">
      <w:pPr>
        <w:ind w:right="-206"/>
        <w:jc w:val="center"/>
        <w:rPr>
          <w:sz w:val="22"/>
          <w:szCs w:val="22"/>
        </w:rPr>
      </w:pPr>
    </w:p>
    <w:p w:rsidR="005E5567" w:rsidRDefault="005E5567"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3407A" w:rsidRDefault="0093407A"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Pr="00AE6C5F" w:rsidRDefault="009A0DE1" w:rsidP="009A0DE1">
      <w:pPr>
        <w:jc w:val="right"/>
        <w:rPr>
          <w:b/>
          <w:sz w:val="22"/>
          <w:szCs w:val="22"/>
        </w:rPr>
      </w:pPr>
      <w:r>
        <w:rPr>
          <w:b/>
          <w:color w:val="000000"/>
          <w:sz w:val="22"/>
          <w:szCs w:val="22"/>
        </w:rPr>
        <w:t>Приложение №2</w:t>
      </w:r>
      <w:r w:rsidRPr="00AE6C5F">
        <w:rPr>
          <w:b/>
          <w:color w:val="000000"/>
          <w:sz w:val="22"/>
          <w:szCs w:val="22"/>
        </w:rPr>
        <w:t xml:space="preserve"> к Договору № </w:t>
      </w:r>
      <w:r w:rsidR="0093407A">
        <w:rPr>
          <w:b/>
          <w:color w:val="000000"/>
          <w:sz w:val="22"/>
          <w:szCs w:val="22"/>
        </w:rPr>
        <w:t>___</w:t>
      </w:r>
      <w:r w:rsidRPr="00AE6C5F">
        <w:rPr>
          <w:b/>
          <w:color w:val="000000"/>
          <w:sz w:val="22"/>
          <w:szCs w:val="22"/>
        </w:rPr>
        <w:t xml:space="preserve">  от </w:t>
      </w:r>
      <w:r w:rsidR="0093407A">
        <w:rPr>
          <w:b/>
          <w:color w:val="000000"/>
          <w:sz w:val="22"/>
          <w:szCs w:val="22"/>
        </w:rPr>
        <w:t>___ _____________</w:t>
      </w:r>
      <w:r w:rsidRPr="00AE6C5F">
        <w:rPr>
          <w:b/>
          <w:color w:val="000000"/>
          <w:sz w:val="22"/>
          <w:szCs w:val="22"/>
        </w:rPr>
        <w:t xml:space="preserve">  </w:t>
      </w:r>
      <w:r w:rsidRPr="00AE6C5F">
        <w:rPr>
          <w:b/>
          <w:sz w:val="22"/>
          <w:szCs w:val="22"/>
        </w:rPr>
        <w:t>20</w:t>
      </w:r>
      <w:r w:rsidR="0093407A">
        <w:rPr>
          <w:b/>
          <w:sz w:val="22"/>
          <w:szCs w:val="22"/>
        </w:rPr>
        <w:t>__</w:t>
      </w:r>
      <w:r w:rsidRPr="00AE6C5F">
        <w:rPr>
          <w:b/>
          <w:sz w:val="22"/>
          <w:szCs w:val="22"/>
        </w:rPr>
        <w:t xml:space="preserve"> г.</w:t>
      </w:r>
    </w:p>
    <w:p w:rsidR="009A0DE1" w:rsidRPr="00AE6C5F" w:rsidRDefault="009A0DE1" w:rsidP="009A0DE1">
      <w:pPr>
        <w:jc w:val="right"/>
        <w:rPr>
          <w:b/>
          <w:color w:val="000000"/>
          <w:sz w:val="22"/>
          <w:szCs w:val="22"/>
        </w:rPr>
      </w:pPr>
    </w:p>
    <w:p w:rsidR="009A0DE1" w:rsidRDefault="009A0DE1" w:rsidP="009A0DE1">
      <w:pPr>
        <w:jc w:val="center"/>
        <w:rPr>
          <w:b/>
          <w:color w:val="000000"/>
          <w:sz w:val="22"/>
          <w:szCs w:val="22"/>
        </w:rPr>
      </w:pPr>
    </w:p>
    <w:p w:rsidR="009A0DE1" w:rsidRPr="00CB27CF" w:rsidRDefault="009A0DE1" w:rsidP="009A0DE1">
      <w:pPr>
        <w:ind w:right="-206"/>
        <w:jc w:val="center"/>
        <w:rPr>
          <w:b/>
          <w:sz w:val="22"/>
          <w:szCs w:val="22"/>
        </w:rPr>
      </w:pPr>
      <w:r w:rsidRPr="00CB27CF">
        <w:rPr>
          <w:b/>
          <w:sz w:val="22"/>
          <w:szCs w:val="22"/>
        </w:rPr>
        <w:t xml:space="preserve">Спецификация </w:t>
      </w:r>
    </w:p>
    <w:p w:rsidR="009A0DE1" w:rsidRPr="00CB27CF" w:rsidRDefault="009A0DE1" w:rsidP="009A0DE1">
      <w:pPr>
        <w:ind w:right="-206"/>
        <w:jc w:val="center"/>
        <w:rPr>
          <w:sz w:val="22"/>
          <w:szCs w:val="22"/>
        </w:rPr>
      </w:pPr>
    </w:p>
    <w:p w:rsidR="009A0DE1" w:rsidRPr="00CB27CF" w:rsidRDefault="009A0DE1" w:rsidP="009A0DE1">
      <w:pPr>
        <w:ind w:right="-206"/>
        <w:jc w:val="center"/>
        <w:rPr>
          <w:sz w:val="22"/>
          <w:szCs w:val="22"/>
        </w:rPr>
      </w:pPr>
    </w:p>
    <w:tbl>
      <w:tblPr>
        <w:tblW w:w="12239" w:type="dxa"/>
        <w:tblInd w:w="-34" w:type="dxa"/>
        <w:tblLook w:val="0000"/>
      </w:tblPr>
      <w:tblGrid>
        <w:gridCol w:w="527"/>
        <w:gridCol w:w="182"/>
        <w:gridCol w:w="54"/>
        <w:gridCol w:w="4464"/>
        <w:gridCol w:w="740"/>
        <w:gridCol w:w="1392"/>
        <w:gridCol w:w="1147"/>
        <w:gridCol w:w="1417"/>
        <w:gridCol w:w="1356"/>
        <w:gridCol w:w="960"/>
      </w:tblGrid>
      <w:tr w:rsidR="009A0DE1" w:rsidRPr="00CB27CF" w:rsidTr="00330904">
        <w:trPr>
          <w:trHeight w:val="510"/>
        </w:trPr>
        <w:tc>
          <w:tcPr>
            <w:tcW w:w="709" w:type="dxa"/>
            <w:gridSpan w:val="2"/>
            <w:tcBorders>
              <w:top w:val="single" w:sz="8" w:space="0" w:color="auto"/>
              <w:left w:val="single" w:sz="8" w:space="0" w:color="auto"/>
              <w:bottom w:val="nil"/>
              <w:right w:val="single" w:sz="4" w:space="0" w:color="000000"/>
            </w:tcBorders>
            <w:shd w:val="clear" w:color="auto" w:fill="auto"/>
            <w:noWrap/>
            <w:vAlign w:val="bottom"/>
          </w:tcPr>
          <w:p w:rsidR="009A0DE1" w:rsidRPr="00CB27CF" w:rsidRDefault="009A0DE1" w:rsidP="00330904">
            <w:pPr>
              <w:jc w:val="center"/>
              <w:rPr>
                <w:sz w:val="22"/>
                <w:szCs w:val="22"/>
              </w:rPr>
            </w:pPr>
            <w:r w:rsidRPr="00CB27CF">
              <w:rPr>
                <w:sz w:val="22"/>
                <w:szCs w:val="22"/>
              </w:rPr>
              <w:t>№</w:t>
            </w:r>
          </w:p>
        </w:tc>
        <w:tc>
          <w:tcPr>
            <w:tcW w:w="4518" w:type="dxa"/>
            <w:gridSpan w:val="2"/>
            <w:tcBorders>
              <w:top w:val="single" w:sz="8" w:space="0" w:color="auto"/>
              <w:left w:val="nil"/>
              <w:bottom w:val="nil"/>
              <w:right w:val="single" w:sz="4" w:space="0" w:color="auto"/>
            </w:tcBorders>
            <w:shd w:val="clear" w:color="auto" w:fill="auto"/>
            <w:noWrap/>
            <w:vAlign w:val="bottom"/>
          </w:tcPr>
          <w:p w:rsidR="009A0DE1" w:rsidRPr="00CB27CF" w:rsidRDefault="009A0DE1" w:rsidP="0093407A">
            <w:pPr>
              <w:jc w:val="center"/>
              <w:rPr>
                <w:b/>
                <w:bCs/>
                <w:sz w:val="22"/>
                <w:szCs w:val="22"/>
              </w:rPr>
            </w:pPr>
            <w:r w:rsidRPr="00CB27CF">
              <w:rPr>
                <w:b/>
                <w:bCs/>
                <w:sz w:val="22"/>
                <w:szCs w:val="22"/>
              </w:rPr>
              <w:t xml:space="preserve">      Наименование услуги</w:t>
            </w:r>
          </w:p>
        </w:tc>
        <w:tc>
          <w:tcPr>
            <w:tcW w:w="740" w:type="dxa"/>
            <w:tcBorders>
              <w:top w:val="single" w:sz="8" w:space="0" w:color="auto"/>
              <w:left w:val="nil"/>
              <w:bottom w:val="nil"/>
              <w:right w:val="single" w:sz="4" w:space="0" w:color="auto"/>
            </w:tcBorders>
            <w:shd w:val="clear" w:color="auto" w:fill="auto"/>
            <w:noWrap/>
            <w:vAlign w:val="bottom"/>
          </w:tcPr>
          <w:p w:rsidR="009A0DE1" w:rsidRPr="00CB27CF" w:rsidRDefault="009A0DE1" w:rsidP="00330904">
            <w:pPr>
              <w:rPr>
                <w:b/>
                <w:bCs/>
                <w:sz w:val="22"/>
                <w:szCs w:val="22"/>
              </w:rPr>
            </w:pPr>
            <w:r w:rsidRPr="00CB27CF">
              <w:rPr>
                <w:b/>
                <w:bCs/>
                <w:sz w:val="22"/>
                <w:szCs w:val="22"/>
              </w:rPr>
              <w:t xml:space="preserve">Ед. изм. </w:t>
            </w:r>
          </w:p>
        </w:tc>
        <w:tc>
          <w:tcPr>
            <w:tcW w:w="1392" w:type="dxa"/>
            <w:tcBorders>
              <w:top w:val="single" w:sz="8" w:space="0" w:color="auto"/>
              <w:left w:val="nil"/>
              <w:bottom w:val="nil"/>
              <w:right w:val="single" w:sz="4" w:space="0" w:color="auto"/>
            </w:tcBorders>
            <w:shd w:val="clear" w:color="auto" w:fill="auto"/>
            <w:noWrap/>
            <w:vAlign w:val="bottom"/>
          </w:tcPr>
          <w:p w:rsidR="009A0DE1" w:rsidRPr="00CB27CF" w:rsidRDefault="009A0DE1" w:rsidP="00330904">
            <w:pPr>
              <w:rPr>
                <w:b/>
                <w:bCs/>
                <w:sz w:val="22"/>
                <w:szCs w:val="22"/>
              </w:rPr>
            </w:pPr>
            <w:r w:rsidRPr="00CB27CF">
              <w:rPr>
                <w:b/>
                <w:bCs/>
                <w:sz w:val="22"/>
                <w:szCs w:val="22"/>
              </w:rPr>
              <w:t>Количество</w:t>
            </w:r>
          </w:p>
        </w:tc>
        <w:tc>
          <w:tcPr>
            <w:tcW w:w="1147" w:type="dxa"/>
            <w:tcBorders>
              <w:top w:val="single" w:sz="8" w:space="0" w:color="auto"/>
              <w:left w:val="nil"/>
              <w:bottom w:val="nil"/>
              <w:right w:val="single" w:sz="4" w:space="0" w:color="auto"/>
            </w:tcBorders>
            <w:shd w:val="clear" w:color="auto" w:fill="auto"/>
            <w:vAlign w:val="bottom"/>
          </w:tcPr>
          <w:p w:rsidR="009A0DE1" w:rsidRPr="00CB27CF" w:rsidRDefault="009A0DE1" w:rsidP="00330904">
            <w:pPr>
              <w:jc w:val="center"/>
              <w:rPr>
                <w:b/>
                <w:bCs/>
                <w:sz w:val="22"/>
                <w:szCs w:val="22"/>
              </w:rPr>
            </w:pPr>
            <w:r w:rsidRPr="00CB27CF">
              <w:rPr>
                <w:b/>
                <w:bCs/>
                <w:sz w:val="22"/>
                <w:szCs w:val="22"/>
              </w:rPr>
              <w:t xml:space="preserve">Цена </w:t>
            </w:r>
          </w:p>
        </w:tc>
        <w:tc>
          <w:tcPr>
            <w:tcW w:w="1417" w:type="dxa"/>
            <w:tcBorders>
              <w:top w:val="single" w:sz="8" w:space="0" w:color="auto"/>
              <w:left w:val="nil"/>
              <w:bottom w:val="nil"/>
              <w:right w:val="single" w:sz="8" w:space="0" w:color="auto"/>
            </w:tcBorders>
            <w:shd w:val="clear" w:color="auto" w:fill="auto"/>
            <w:vAlign w:val="bottom"/>
          </w:tcPr>
          <w:p w:rsidR="009A0DE1" w:rsidRPr="00CB27CF" w:rsidRDefault="009A0DE1" w:rsidP="00330904">
            <w:pPr>
              <w:jc w:val="center"/>
              <w:rPr>
                <w:b/>
                <w:bCs/>
                <w:sz w:val="22"/>
                <w:szCs w:val="22"/>
              </w:rPr>
            </w:pPr>
            <w:r w:rsidRPr="00CB27CF">
              <w:rPr>
                <w:b/>
                <w:bCs/>
                <w:sz w:val="22"/>
                <w:szCs w:val="22"/>
              </w:rPr>
              <w:t>Сумма</w:t>
            </w:r>
          </w:p>
        </w:tc>
        <w:tc>
          <w:tcPr>
            <w:tcW w:w="1356"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960"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r>
      <w:tr w:rsidR="009A0DE1" w:rsidRPr="00CB27CF" w:rsidTr="00330904">
        <w:trPr>
          <w:trHeight w:val="645"/>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A0DE1" w:rsidRPr="00CB27CF" w:rsidRDefault="009A0DE1" w:rsidP="00330904">
            <w:pPr>
              <w:jc w:val="center"/>
              <w:rPr>
                <w:sz w:val="22"/>
                <w:szCs w:val="22"/>
              </w:rPr>
            </w:pPr>
            <w:r w:rsidRPr="00CB27CF">
              <w:rPr>
                <w:sz w:val="22"/>
                <w:szCs w:val="22"/>
              </w:rPr>
              <w:t>1</w:t>
            </w:r>
          </w:p>
        </w:tc>
        <w:tc>
          <w:tcPr>
            <w:tcW w:w="4518" w:type="dxa"/>
            <w:gridSpan w:val="2"/>
            <w:tcBorders>
              <w:top w:val="single" w:sz="8" w:space="0" w:color="auto"/>
              <w:left w:val="nil"/>
              <w:bottom w:val="single" w:sz="8" w:space="0" w:color="auto"/>
              <w:right w:val="single" w:sz="4" w:space="0" w:color="auto"/>
            </w:tcBorders>
            <w:shd w:val="clear" w:color="auto" w:fill="auto"/>
            <w:vAlign w:val="bottom"/>
          </w:tcPr>
          <w:p w:rsidR="009A0DE1" w:rsidRPr="00B26895" w:rsidRDefault="009A0DE1" w:rsidP="00330904">
            <w:pPr>
              <w:rPr>
                <w:sz w:val="22"/>
                <w:szCs w:val="22"/>
              </w:rPr>
            </w:pPr>
          </w:p>
        </w:tc>
        <w:tc>
          <w:tcPr>
            <w:tcW w:w="740" w:type="dxa"/>
            <w:tcBorders>
              <w:top w:val="single" w:sz="8" w:space="0" w:color="auto"/>
              <w:left w:val="nil"/>
              <w:bottom w:val="single" w:sz="8" w:space="0" w:color="auto"/>
              <w:right w:val="single" w:sz="4" w:space="0" w:color="auto"/>
            </w:tcBorders>
            <w:shd w:val="clear" w:color="auto" w:fill="auto"/>
            <w:vAlign w:val="bottom"/>
          </w:tcPr>
          <w:p w:rsidR="009A0DE1" w:rsidRPr="00CB27CF" w:rsidRDefault="009A0DE1" w:rsidP="00330904">
            <w:pPr>
              <w:jc w:val="center"/>
              <w:rPr>
                <w:sz w:val="22"/>
                <w:szCs w:val="22"/>
              </w:rPr>
            </w:pPr>
            <w:r w:rsidRPr="00CB27CF">
              <w:rPr>
                <w:sz w:val="22"/>
                <w:szCs w:val="22"/>
              </w:rPr>
              <w:t>чел.</w:t>
            </w:r>
          </w:p>
        </w:tc>
        <w:tc>
          <w:tcPr>
            <w:tcW w:w="1392" w:type="dxa"/>
            <w:tcBorders>
              <w:top w:val="single" w:sz="8" w:space="0" w:color="auto"/>
              <w:left w:val="nil"/>
              <w:bottom w:val="single" w:sz="8" w:space="0" w:color="auto"/>
              <w:right w:val="single" w:sz="4" w:space="0" w:color="auto"/>
            </w:tcBorders>
            <w:shd w:val="clear" w:color="auto" w:fill="auto"/>
            <w:vAlign w:val="bottom"/>
          </w:tcPr>
          <w:p w:rsidR="009A0DE1" w:rsidRPr="0049462A" w:rsidRDefault="009A0DE1" w:rsidP="00330904">
            <w:pPr>
              <w:jc w:val="center"/>
              <w:rPr>
                <w:b/>
                <w:sz w:val="22"/>
                <w:szCs w:val="22"/>
              </w:rPr>
            </w:pPr>
          </w:p>
        </w:tc>
        <w:tc>
          <w:tcPr>
            <w:tcW w:w="1147" w:type="dxa"/>
            <w:tcBorders>
              <w:top w:val="single" w:sz="8" w:space="0" w:color="auto"/>
              <w:left w:val="nil"/>
              <w:bottom w:val="single" w:sz="8" w:space="0" w:color="auto"/>
              <w:right w:val="single" w:sz="4" w:space="0" w:color="auto"/>
            </w:tcBorders>
            <w:shd w:val="clear" w:color="auto" w:fill="auto"/>
            <w:noWrap/>
            <w:vAlign w:val="bottom"/>
          </w:tcPr>
          <w:p w:rsidR="009A0DE1" w:rsidRPr="00CB27CF" w:rsidRDefault="009A0DE1" w:rsidP="00330904">
            <w:pPr>
              <w:jc w:val="center"/>
              <w:rPr>
                <w:b/>
                <w:bCs/>
                <w:sz w:val="22"/>
                <w:szCs w:val="22"/>
              </w:rPr>
            </w:pP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9A0DE1" w:rsidRPr="00CB27CF" w:rsidRDefault="009A0DE1" w:rsidP="00330904">
            <w:pPr>
              <w:jc w:val="center"/>
              <w:rPr>
                <w:b/>
                <w:bCs/>
                <w:sz w:val="22"/>
                <w:szCs w:val="22"/>
              </w:rPr>
            </w:pPr>
          </w:p>
        </w:tc>
        <w:tc>
          <w:tcPr>
            <w:tcW w:w="1356"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960"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r>
      <w:tr w:rsidR="009A0DE1" w:rsidRPr="00CB27CF" w:rsidTr="00330904">
        <w:trPr>
          <w:trHeight w:val="645"/>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A0DE1" w:rsidRPr="00CB27CF" w:rsidRDefault="009A0DE1" w:rsidP="00330904">
            <w:pPr>
              <w:jc w:val="center"/>
              <w:rPr>
                <w:sz w:val="22"/>
                <w:szCs w:val="22"/>
              </w:rPr>
            </w:pPr>
            <w:r>
              <w:rPr>
                <w:sz w:val="22"/>
                <w:szCs w:val="22"/>
              </w:rPr>
              <w:t>2</w:t>
            </w:r>
          </w:p>
        </w:tc>
        <w:tc>
          <w:tcPr>
            <w:tcW w:w="4518" w:type="dxa"/>
            <w:gridSpan w:val="2"/>
            <w:tcBorders>
              <w:top w:val="single" w:sz="8" w:space="0" w:color="auto"/>
              <w:left w:val="nil"/>
              <w:bottom w:val="single" w:sz="8" w:space="0" w:color="auto"/>
              <w:right w:val="single" w:sz="4" w:space="0" w:color="auto"/>
            </w:tcBorders>
            <w:shd w:val="clear" w:color="auto" w:fill="auto"/>
            <w:vAlign w:val="bottom"/>
          </w:tcPr>
          <w:p w:rsidR="009A0DE1" w:rsidRPr="00B26895" w:rsidRDefault="009A0DE1" w:rsidP="00330904">
            <w:pPr>
              <w:rPr>
                <w:sz w:val="22"/>
                <w:szCs w:val="22"/>
              </w:rPr>
            </w:pPr>
          </w:p>
        </w:tc>
        <w:tc>
          <w:tcPr>
            <w:tcW w:w="740" w:type="dxa"/>
            <w:tcBorders>
              <w:top w:val="single" w:sz="8" w:space="0" w:color="auto"/>
              <w:left w:val="nil"/>
              <w:bottom w:val="single" w:sz="8" w:space="0" w:color="auto"/>
              <w:right w:val="single" w:sz="4" w:space="0" w:color="auto"/>
            </w:tcBorders>
            <w:shd w:val="clear" w:color="auto" w:fill="auto"/>
            <w:vAlign w:val="bottom"/>
          </w:tcPr>
          <w:p w:rsidR="009A0DE1" w:rsidRPr="00CB27CF" w:rsidRDefault="009A0DE1" w:rsidP="00330904">
            <w:pPr>
              <w:jc w:val="center"/>
              <w:rPr>
                <w:sz w:val="22"/>
                <w:szCs w:val="22"/>
              </w:rPr>
            </w:pPr>
            <w:r w:rsidRPr="00CB27CF">
              <w:rPr>
                <w:sz w:val="22"/>
                <w:szCs w:val="22"/>
              </w:rPr>
              <w:t>чел.</w:t>
            </w:r>
          </w:p>
        </w:tc>
        <w:tc>
          <w:tcPr>
            <w:tcW w:w="1392" w:type="dxa"/>
            <w:tcBorders>
              <w:top w:val="single" w:sz="8" w:space="0" w:color="auto"/>
              <w:left w:val="nil"/>
              <w:bottom w:val="single" w:sz="8" w:space="0" w:color="auto"/>
              <w:right w:val="single" w:sz="4" w:space="0" w:color="auto"/>
            </w:tcBorders>
            <w:shd w:val="clear" w:color="auto" w:fill="auto"/>
            <w:vAlign w:val="bottom"/>
          </w:tcPr>
          <w:p w:rsidR="009A0DE1" w:rsidRPr="0049462A" w:rsidRDefault="009A0DE1" w:rsidP="00330904">
            <w:pPr>
              <w:jc w:val="center"/>
              <w:rPr>
                <w:b/>
                <w:sz w:val="22"/>
                <w:szCs w:val="22"/>
              </w:rPr>
            </w:pPr>
          </w:p>
        </w:tc>
        <w:tc>
          <w:tcPr>
            <w:tcW w:w="1147" w:type="dxa"/>
            <w:tcBorders>
              <w:top w:val="single" w:sz="8" w:space="0" w:color="auto"/>
              <w:left w:val="nil"/>
              <w:bottom w:val="single" w:sz="8" w:space="0" w:color="auto"/>
              <w:right w:val="single" w:sz="4" w:space="0" w:color="auto"/>
            </w:tcBorders>
            <w:shd w:val="clear" w:color="auto" w:fill="auto"/>
            <w:noWrap/>
            <w:vAlign w:val="bottom"/>
          </w:tcPr>
          <w:p w:rsidR="009A0DE1" w:rsidRPr="00CB27CF" w:rsidRDefault="009A0DE1" w:rsidP="00330904">
            <w:pPr>
              <w:jc w:val="center"/>
              <w:rPr>
                <w:b/>
                <w:bCs/>
                <w:sz w:val="22"/>
                <w:szCs w:val="22"/>
              </w:rPr>
            </w:pP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9A0DE1" w:rsidRPr="00CB27CF" w:rsidRDefault="009A0DE1" w:rsidP="00330904">
            <w:pPr>
              <w:jc w:val="center"/>
              <w:rPr>
                <w:b/>
                <w:bCs/>
                <w:sz w:val="22"/>
                <w:szCs w:val="22"/>
              </w:rPr>
            </w:pPr>
          </w:p>
        </w:tc>
        <w:tc>
          <w:tcPr>
            <w:tcW w:w="1356"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960"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r>
      <w:tr w:rsidR="009A0DE1" w:rsidRPr="00CB27CF" w:rsidTr="00330904">
        <w:trPr>
          <w:trHeight w:val="315"/>
        </w:trPr>
        <w:tc>
          <w:tcPr>
            <w:tcW w:w="527"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236" w:type="dxa"/>
            <w:gridSpan w:val="2"/>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4464" w:type="dxa"/>
            <w:tcBorders>
              <w:top w:val="nil"/>
              <w:left w:val="nil"/>
              <w:bottom w:val="nil"/>
              <w:right w:val="nil"/>
            </w:tcBorders>
            <w:shd w:val="clear" w:color="auto" w:fill="auto"/>
            <w:vAlign w:val="bottom"/>
          </w:tcPr>
          <w:p w:rsidR="009A0DE1" w:rsidRPr="00CB27CF" w:rsidRDefault="009A0DE1" w:rsidP="00330904">
            <w:pPr>
              <w:rPr>
                <w:sz w:val="22"/>
                <w:szCs w:val="22"/>
              </w:rPr>
            </w:pPr>
          </w:p>
        </w:tc>
        <w:tc>
          <w:tcPr>
            <w:tcW w:w="740" w:type="dxa"/>
            <w:tcBorders>
              <w:top w:val="nil"/>
              <w:left w:val="nil"/>
              <w:bottom w:val="nil"/>
              <w:right w:val="nil"/>
            </w:tcBorders>
            <w:shd w:val="clear" w:color="auto" w:fill="auto"/>
            <w:vAlign w:val="bottom"/>
          </w:tcPr>
          <w:p w:rsidR="009A0DE1" w:rsidRPr="00CB27CF" w:rsidRDefault="009A0DE1" w:rsidP="00330904">
            <w:pPr>
              <w:rPr>
                <w:sz w:val="22"/>
                <w:szCs w:val="22"/>
              </w:rPr>
            </w:pPr>
          </w:p>
        </w:tc>
        <w:tc>
          <w:tcPr>
            <w:tcW w:w="1392" w:type="dxa"/>
            <w:tcBorders>
              <w:top w:val="nil"/>
              <w:left w:val="nil"/>
              <w:bottom w:val="nil"/>
              <w:right w:val="nil"/>
            </w:tcBorders>
            <w:shd w:val="clear" w:color="auto" w:fill="auto"/>
            <w:vAlign w:val="bottom"/>
          </w:tcPr>
          <w:p w:rsidR="009A0DE1" w:rsidRPr="00CB27CF" w:rsidRDefault="009A0DE1" w:rsidP="00330904">
            <w:pPr>
              <w:rPr>
                <w:sz w:val="22"/>
                <w:szCs w:val="22"/>
              </w:rPr>
            </w:pPr>
          </w:p>
        </w:tc>
        <w:tc>
          <w:tcPr>
            <w:tcW w:w="1147" w:type="dxa"/>
            <w:tcBorders>
              <w:top w:val="nil"/>
              <w:left w:val="nil"/>
              <w:bottom w:val="nil"/>
              <w:right w:val="nil"/>
            </w:tcBorders>
            <w:shd w:val="clear" w:color="auto" w:fill="auto"/>
            <w:noWrap/>
            <w:vAlign w:val="bottom"/>
          </w:tcPr>
          <w:p w:rsidR="009A0DE1" w:rsidRPr="00CB27CF" w:rsidRDefault="009A0DE1" w:rsidP="00330904">
            <w:pPr>
              <w:jc w:val="center"/>
              <w:rPr>
                <w:b/>
                <w:bCs/>
                <w:sz w:val="22"/>
                <w:szCs w:val="22"/>
              </w:rPr>
            </w:pPr>
            <w:r w:rsidRPr="00CB27CF">
              <w:rPr>
                <w:b/>
                <w:bCs/>
                <w:sz w:val="22"/>
                <w:szCs w:val="22"/>
              </w:rPr>
              <w:t>Итого:</w:t>
            </w:r>
          </w:p>
        </w:tc>
        <w:tc>
          <w:tcPr>
            <w:tcW w:w="1417" w:type="dxa"/>
            <w:tcBorders>
              <w:top w:val="nil"/>
              <w:left w:val="single" w:sz="8" w:space="0" w:color="auto"/>
              <w:bottom w:val="single" w:sz="4" w:space="0" w:color="auto"/>
              <w:right w:val="single" w:sz="8" w:space="0" w:color="auto"/>
            </w:tcBorders>
            <w:shd w:val="clear" w:color="auto" w:fill="auto"/>
            <w:noWrap/>
            <w:vAlign w:val="bottom"/>
          </w:tcPr>
          <w:p w:rsidR="009A0DE1" w:rsidRPr="00CB27CF" w:rsidRDefault="009A0DE1" w:rsidP="00330904">
            <w:pPr>
              <w:jc w:val="center"/>
              <w:rPr>
                <w:b/>
                <w:bCs/>
                <w:sz w:val="22"/>
                <w:szCs w:val="22"/>
              </w:rPr>
            </w:pPr>
          </w:p>
        </w:tc>
        <w:tc>
          <w:tcPr>
            <w:tcW w:w="1356"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960"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r>
      <w:tr w:rsidR="009A0DE1" w:rsidRPr="00CB27CF" w:rsidTr="00330904">
        <w:trPr>
          <w:trHeight w:val="345"/>
        </w:trPr>
        <w:tc>
          <w:tcPr>
            <w:tcW w:w="527"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236" w:type="dxa"/>
            <w:gridSpan w:val="2"/>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4464"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740"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2539" w:type="dxa"/>
            <w:gridSpan w:val="2"/>
            <w:tcBorders>
              <w:top w:val="nil"/>
              <w:left w:val="nil"/>
              <w:bottom w:val="nil"/>
              <w:right w:val="nil"/>
            </w:tcBorders>
            <w:shd w:val="clear" w:color="auto" w:fill="auto"/>
            <w:noWrap/>
            <w:vAlign w:val="bottom"/>
          </w:tcPr>
          <w:p w:rsidR="009A0DE1" w:rsidRPr="00CB27CF" w:rsidRDefault="009A0DE1" w:rsidP="00330904">
            <w:pPr>
              <w:rPr>
                <w:b/>
                <w:bCs/>
                <w:sz w:val="22"/>
                <w:szCs w:val="22"/>
              </w:rPr>
            </w:pPr>
            <w:r w:rsidRPr="00CB27CF">
              <w:rPr>
                <w:b/>
                <w:bCs/>
                <w:sz w:val="22"/>
                <w:szCs w:val="22"/>
              </w:rPr>
              <w:t xml:space="preserve">      Всего к оплате:</w:t>
            </w:r>
          </w:p>
        </w:tc>
        <w:tc>
          <w:tcPr>
            <w:tcW w:w="1417" w:type="dxa"/>
            <w:tcBorders>
              <w:top w:val="nil"/>
              <w:left w:val="single" w:sz="8" w:space="0" w:color="auto"/>
              <w:bottom w:val="single" w:sz="8" w:space="0" w:color="auto"/>
              <w:right w:val="single" w:sz="8" w:space="0" w:color="auto"/>
            </w:tcBorders>
            <w:shd w:val="clear" w:color="auto" w:fill="auto"/>
            <w:noWrap/>
            <w:vAlign w:val="bottom"/>
          </w:tcPr>
          <w:p w:rsidR="009A0DE1" w:rsidRPr="00CB27CF" w:rsidRDefault="009A0DE1" w:rsidP="00330904">
            <w:pPr>
              <w:jc w:val="center"/>
              <w:rPr>
                <w:b/>
                <w:bCs/>
                <w:sz w:val="22"/>
                <w:szCs w:val="22"/>
              </w:rPr>
            </w:pPr>
          </w:p>
        </w:tc>
        <w:tc>
          <w:tcPr>
            <w:tcW w:w="1356"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c>
          <w:tcPr>
            <w:tcW w:w="960" w:type="dxa"/>
            <w:tcBorders>
              <w:top w:val="nil"/>
              <w:left w:val="nil"/>
              <w:bottom w:val="nil"/>
              <w:right w:val="nil"/>
            </w:tcBorders>
            <w:shd w:val="clear" w:color="auto" w:fill="auto"/>
            <w:noWrap/>
            <w:vAlign w:val="bottom"/>
          </w:tcPr>
          <w:p w:rsidR="009A0DE1" w:rsidRPr="00CB27CF" w:rsidRDefault="009A0DE1" w:rsidP="00330904">
            <w:pPr>
              <w:rPr>
                <w:sz w:val="22"/>
                <w:szCs w:val="22"/>
              </w:rPr>
            </w:pPr>
          </w:p>
        </w:tc>
      </w:tr>
    </w:tbl>
    <w:p w:rsidR="009A0DE1" w:rsidRPr="00CB27CF" w:rsidRDefault="009A0DE1" w:rsidP="009A0DE1">
      <w:pPr>
        <w:rPr>
          <w:sz w:val="22"/>
          <w:szCs w:val="22"/>
        </w:rPr>
      </w:pPr>
    </w:p>
    <w:p w:rsidR="009A0DE1" w:rsidRPr="00CB27CF" w:rsidRDefault="0093407A" w:rsidP="009A0DE1">
      <w:pPr>
        <w:rPr>
          <w:sz w:val="22"/>
          <w:szCs w:val="22"/>
        </w:rPr>
      </w:pPr>
      <w:r>
        <w:rPr>
          <w:b/>
          <w:sz w:val="22"/>
          <w:szCs w:val="22"/>
        </w:rPr>
        <w:t>_______________________________</w:t>
      </w:r>
      <w:r w:rsidR="009A0DE1">
        <w:rPr>
          <w:b/>
          <w:sz w:val="22"/>
          <w:szCs w:val="22"/>
        </w:rPr>
        <w:t xml:space="preserve"> рублей 00 копеек</w:t>
      </w:r>
      <w:r w:rsidR="009A0DE1" w:rsidRPr="00CB27CF">
        <w:rPr>
          <w:b/>
          <w:sz w:val="22"/>
          <w:szCs w:val="22"/>
        </w:rPr>
        <w:t xml:space="preserve"> (НДС не облагается</w:t>
      </w:r>
      <w:r w:rsidR="009A0DE1">
        <w:rPr>
          <w:b/>
          <w:sz w:val="22"/>
          <w:szCs w:val="22"/>
        </w:rPr>
        <w:t>)</w:t>
      </w:r>
    </w:p>
    <w:p w:rsidR="009A0DE1" w:rsidRDefault="009A0DE1" w:rsidP="009A0DE1">
      <w:pPr>
        <w:spacing w:before="120"/>
        <w:jc w:val="both"/>
        <w:rPr>
          <w:color w:val="000000"/>
        </w:rPr>
      </w:pPr>
      <w:r w:rsidRPr="004139ED">
        <w:rPr>
          <w:color w:val="000000"/>
        </w:rPr>
        <w:t>Услуги НДС не облагаются  в соответствии с НК РФ Гл. 26.2, ст.346.1</w:t>
      </w:r>
      <w:r>
        <w:rPr>
          <w:color w:val="000000"/>
        </w:rPr>
        <w:t>2 и 346.13</w:t>
      </w:r>
      <w:r w:rsidRPr="004139ED">
        <w:rPr>
          <w:color w:val="000000"/>
        </w:rPr>
        <w:t xml:space="preserve"> .</w:t>
      </w:r>
    </w:p>
    <w:p w:rsidR="009A0DE1" w:rsidRPr="00AE6C5F" w:rsidRDefault="009A0DE1" w:rsidP="009A0DE1">
      <w:pPr>
        <w:rPr>
          <w:sz w:val="22"/>
          <w:szCs w:val="22"/>
        </w:rPr>
      </w:pPr>
    </w:p>
    <w:p w:rsidR="009A0DE1" w:rsidRPr="00AE6C5F" w:rsidRDefault="009A0DE1" w:rsidP="009A0DE1">
      <w:pPr>
        <w:rPr>
          <w:sz w:val="22"/>
          <w:szCs w:val="22"/>
        </w:rPr>
      </w:pPr>
    </w:p>
    <w:p w:rsidR="009A0DE1" w:rsidRPr="00AE6C5F" w:rsidRDefault="009A0DE1" w:rsidP="009A0DE1">
      <w:pPr>
        <w:rPr>
          <w:sz w:val="22"/>
          <w:szCs w:val="22"/>
        </w:rPr>
      </w:pPr>
    </w:p>
    <w:tbl>
      <w:tblPr>
        <w:tblW w:w="9923" w:type="dxa"/>
        <w:tblInd w:w="-34" w:type="dxa"/>
        <w:tblLayout w:type="fixed"/>
        <w:tblLook w:val="0000"/>
      </w:tblPr>
      <w:tblGrid>
        <w:gridCol w:w="5245"/>
        <w:gridCol w:w="4678"/>
      </w:tblGrid>
      <w:tr w:rsidR="009A0DE1" w:rsidRPr="00AE6C5F" w:rsidTr="00330904">
        <w:tc>
          <w:tcPr>
            <w:tcW w:w="5245" w:type="dxa"/>
          </w:tcPr>
          <w:p w:rsidR="009A0DE1" w:rsidRDefault="009A0DE1" w:rsidP="00330904">
            <w:pPr>
              <w:pStyle w:val="a4"/>
              <w:tabs>
                <w:tab w:val="left" w:pos="432"/>
                <w:tab w:val="left" w:pos="3360"/>
              </w:tabs>
              <w:ind w:firstLine="0"/>
              <w:rPr>
                <w:sz w:val="22"/>
              </w:rPr>
            </w:pPr>
            <w:r>
              <w:rPr>
                <w:sz w:val="22"/>
              </w:rPr>
              <w:t xml:space="preserve">От  </w:t>
            </w:r>
            <w:r w:rsidRPr="00FC43E0">
              <w:rPr>
                <w:b/>
                <w:sz w:val="22"/>
                <w:szCs w:val="22"/>
              </w:rPr>
              <w:t>" ЗАКАЗЧИКА ":</w:t>
            </w:r>
            <w:r>
              <w:rPr>
                <w:b/>
                <w:sz w:val="22"/>
                <w:szCs w:val="22"/>
              </w:rPr>
              <w:tab/>
            </w:r>
          </w:p>
          <w:p w:rsidR="009A0DE1" w:rsidRDefault="009A0DE1" w:rsidP="00330904">
            <w:pPr>
              <w:pStyle w:val="a4"/>
              <w:tabs>
                <w:tab w:val="left" w:pos="432"/>
              </w:tabs>
              <w:rPr>
                <w:sz w:val="22"/>
              </w:rPr>
            </w:pPr>
          </w:p>
          <w:p w:rsidR="0093407A" w:rsidRDefault="0093407A" w:rsidP="0093407A">
            <w:pPr>
              <w:rPr>
                <w:sz w:val="22"/>
                <w:szCs w:val="22"/>
              </w:rPr>
            </w:pPr>
            <w:r>
              <w:rPr>
                <w:sz w:val="22"/>
                <w:szCs w:val="22"/>
              </w:rPr>
              <w:t>____________________________</w:t>
            </w:r>
          </w:p>
          <w:p w:rsidR="0093407A" w:rsidRPr="00E90541" w:rsidRDefault="0093407A" w:rsidP="0093407A">
            <w:pPr>
              <w:rPr>
                <w:sz w:val="22"/>
                <w:szCs w:val="22"/>
              </w:rPr>
            </w:pPr>
            <w:r>
              <w:rPr>
                <w:sz w:val="22"/>
                <w:szCs w:val="22"/>
              </w:rPr>
              <w:t>____________________________</w:t>
            </w:r>
          </w:p>
          <w:p w:rsidR="0093407A" w:rsidRDefault="0093407A" w:rsidP="0093407A">
            <w:pPr>
              <w:rPr>
                <w:sz w:val="22"/>
                <w:szCs w:val="22"/>
                <w:highlight w:val="green"/>
              </w:rPr>
            </w:pPr>
          </w:p>
          <w:p w:rsidR="0093407A" w:rsidRDefault="0093407A" w:rsidP="0093407A">
            <w:pPr>
              <w:rPr>
                <w:sz w:val="22"/>
                <w:szCs w:val="22"/>
                <w:highlight w:val="green"/>
              </w:rPr>
            </w:pPr>
            <w:r w:rsidRPr="00203C28">
              <w:rPr>
                <w:sz w:val="22"/>
                <w:szCs w:val="22"/>
              </w:rPr>
              <w:t>__________________</w:t>
            </w:r>
            <w:r>
              <w:rPr>
                <w:sz w:val="22"/>
                <w:szCs w:val="22"/>
              </w:rPr>
              <w:t>___ ______________</w:t>
            </w:r>
          </w:p>
          <w:p w:rsidR="0093407A" w:rsidRDefault="0093407A" w:rsidP="0093407A">
            <w:pPr>
              <w:rPr>
                <w:sz w:val="22"/>
                <w:szCs w:val="22"/>
                <w:highlight w:val="green"/>
              </w:rPr>
            </w:pPr>
          </w:p>
          <w:p w:rsidR="009A0DE1" w:rsidRPr="00203C28" w:rsidRDefault="0093407A" w:rsidP="0093407A">
            <w:pPr>
              <w:rPr>
                <w:sz w:val="22"/>
                <w:szCs w:val="22"/>
                <w:highlight w:val="green"/>
              </w:rPr>
            </w:pPr>
            <w:r w:rsidRPr="000267D3">
              <w:rPr>
                <w:sz w:val="22"/>
                <w:szCs w:val="22"/>
              </w:rPr>
              <w:t xml:space="preserve"> «        »_______________ 20</w:t>
            </w:r>
            <w:r>
              <w:rPr>
                <w:sz w:val="22"/>
                <w:szCs w:val="22"/>
              </w:rPr>
              <w:t>__</w:t>
            </w:r>
            <w:r w:rsidRPr="000267D3">
              <w:rPr>
                <w:sz w:val="22"/>
                <w:szCs w:val="22"/>
              </w:rPr>
              <w:t xml:space="preserve"> г.</w:t>
            </w:r>
          </w:p>
        </w:tc>
        <w:tc>
          <w:tcPr>
            <w:tcW w:w="4678" w:type="dxa"/>
          </w:tcPr>
          <w:p w:rsidR="009A0DE1" w:rsidRPr="00EC49B9"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r w:rsidRPr="00EC49B9">
              <w:rPr>
                <w:rFonts w:ascii="Times New Roman" w:hAnsi="Times New Roman"/>
                <w:sz w:val="22"/>
                <w:szCs w:val="22"/>
              </w:rPr>
              <w:t xml:space="preserve">От </w:t>
            </w:r>
            <w:r w:rsidRPr="00EC49B9">
              <w:rPr>
                <w:rFonts w:ascii="Times New Roman" w:hAnsi="Times New Roman"/>
                <w:b/>
                <w:sz w:val="22"/>
                <w:szCs w:val="22"/>
              </w:rPr>
              <w:t>" ИСПОЛНИТЕЛЯ":</w:t>
            </w:r>
          </w:p>
          <w:p w:rsidR="009A0DE1" w:rsidRPr="00EC49B9"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p>
          <w:p w:rsidR="0093407A"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r w:rsidRPr="00EC49B9">
              <w:rPr>
                <w:rFonts w:ascii="Times New Roman" w:hAnsi="Times New Roman"/>
                <w:sz w:val="22"/>
                <w:szCs w:val="22"/>
              </w:rPr>
              <w:t xml:space="preserve">Директор </w:t>
            </w:r>
          </w:p>
          <w:p w:rsidR="009A0DE1" w:rsidRPr="00EC49B9"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r>
              <w:rPr>
                <w:rFonts w:ascii="Times New Roman" w:hAnsi="Times New Roman"/>
                <w:sz w:val="22"/>
                <w:szCs w:val="22"/>
              </w:rPr>
              <w:t>АНО ДПО</w:t>
            </w:r>
            <w:r w:rsidRPr="00EC49B9">
              <w:rPr>
                <w:rFonts w:ascii="Times New Roman" w:hAnsi="Times New Roman"/>
                <w:sz w:val="22"/>
                <w:szCs w:val="22"/>
              </w:rPr>
              <w:t xml:space="preserve"> «НовоКС»</w:t>
            </w:r>
          </w:p>
          <w:p w:rsidR="009A0DE1" w:rsidRPr="00EC49B9"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r w:rsidRPr="00EC49B9">
              <w:rPr>
                <w:rFonts w:ascii="Times New Roman" w:hAnsi="Times New Roman"/>
                <w:sz w:val="22"/>
                <w:szCs w:val="22"/>
              </w:rPr>
              <w:t xml:space="preserve">                                       </w:t>
            </w:r>
          </w:p>
          <w:p w:rsidR="009A0DE1" w:rsidRPr="00EC49B9"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r w:rsidRPr="00EC49B9">
              <w:rPr>
                <w:rFonts w:ascii="Times New Roman" w:hAnsi="Times New Roman"/>
                <w:sz w:val="22"/>
                <w:szCs w:val="22"/>
              </w:rPr>
              <w:t>____________________________Рыжков Ю.И.</w:t>
            </w:r>
          </w:p>
          <w:p w:rsidR="009A0DE1" w:rsidRPr="00EC49B9" w:rsidRDefault="009A0DE1" w:rsidP="00330904">
            <w:pPr>
              <w:pStyle w:val="caaieiaie2"/>
              <w:tabs>
                <w:tab w:val="clear" w:pos="720"/>
                <w:tab w:val="left" w:pos="432"/>
              </w:tabs>
              <w:spacing w:before="0" w:after="0" w:line="240" w:lineRule="auto"/>
              <w:ind w:left="0" w:firstLine="0"/>
              <w:rPr>
                <w:rFonts w:ascii="Times New Roman" w:hAnsi="Times New Roman"/>
                <w:sz w:val="22"/>
                <w:szCs w:val="22"/>
              </w:rPr>
            </w:pPr>
          </w:p>
          <w:p w:rsidR="009A0DE1" w:rsidRPr="00EC49B9" w:rsidRDefault="009A0DE1" w:rsidP="0093407A">
            <w:pPr>
              <w:pStyle w:val="caaieiaie2"/>
              <w:tabs>
                <w:tab w:val="clear" w:pos="720"/>
                <w:tab w:val="left" w:pos="432"/>
              </w:tabs>
              <w:spacing w:before="0" w:after="0" w:line="240" w:lineRule="auto"/>
              <w:ind w:left="0" w:firstLine="0"/>
              <w:rPr>
                <w:rFonts w:ascii="Times New Roman" w:hAnsi="Times New Roman"/>
                <w:sz w:val="22"/>
                <w:szCs w:val="22"/>
              </w:rPr>
            </w:pPr>
            <w:r w:rsidRPr="00EC49B9">
              <w:rPr>
                <w:rFonts w:ascii="Times New Roman" w:hAnsi="Times New Roman"/>
                <w:sz w:val="22"/>
                <w:szCs w:val="22"/>
              </w:rPr>
              <w:t>«        »_____________ 20</w:t>
            </w:r>
            <w:r w:rsidR="0093407A">
              <w:rPr>
                <w:rFonts w:ascii="Times New Roman" w:hAnsi="Times New Roman"/>
                <w:sz w:val="22"/>
                <w:szCs w:val="22"/>
              </w:rPr>
              <w:t>__</w:t>
            </w:r>
            <w:r w:rsidRPr="00EC49B9">
              <w:rPr>
                <w:rFonts w:ascii="Times New Roman" w:hAnsi="Times New Roman"/>
                <w:sz w:val="22"/>
                <w:szCs w:val="22"/>
              </w:rPr>
              <w:t xml:space="preserve"> г.</w:t>
            </w:r>
          </w:p>
        </w:tc>
      </w:tr>
    </w:tbl>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p w:rsidR="009A0DE1" w:rsidRDefault="009A0DE1" w:rsidP="005E5567">
      <w:pPr>
        <w:ind w:right="-206"/>
        <w:jc w:val="center"/>
        <w:rPr>
          <w:sz w:val="22"/>
          <w:szCs w:val="22"/>
        </w:rPr>
      </w:pPr>
    </w:p>
    <w:sectPr w:rsidR="009A0DE1" w:rsidSect="00423BA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D4E"/>
    <w:multiLevelType w:val="multilevel"/>
    <w:tmpl w:val="2796E9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69382A"/>
    <w:multiLevelType w:val="hybridMultilevel"/>
    <w:tmpl w:val="F08820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097B"/>
    <w:multiLevelType w:val="hybridMultilevel"/>
    <w:tmpl w:val="54220904"/>
    <w:lvl w:ilvl="0" w:tplc="5C465142">
      <w:start w:val="1"/>
      <w:numFmt w:val="decimal"/>
      <w:lvlText w:val="%1."/>
      <w:lvlJc w:val="left"/>
      <w:pPr>
        <w:tabs>
          <w:tab w:val="num" w:pos="360"/>
        </w:tabs>
        <w:ind w:left="360" w:hanging="360"/>
      </w:pPr>
      <w:rPr>
        <w:rFonts w:hint="default"/>
      </w:rPr>
    </w:lvl>
    <w:lvl w:ilvl="1" w:tplc="AC109066">
      <w:numFmt w:val="none"/>
      <w:lvlText w:val=""/>
      <w:lvlJc w:val="left"/>
      <w:pPr>
        <w:tabs>
          <w:tab w:val="num" w:pos="360"/>
        </w:tabs>
      </w:pPr>
    </w:lvl>
    <w:lvl w:ilvl="2" w:tplc="3BC2D3F6">
      <w:numFmt w:val="none"/>
      <w:lvlText w:val=""/>
      <w:lvlJc w:val="left"/>
      <w:pPr>
        <w:tabs>
          <w:tab w:val="num" w:pos="360"/>
        </w:tabs>
      </w:pPr>
    </w:lvl>
    <w:lvl w:ilvl="3" w:tplc="0A221918">
      <w:numFmt w:val="none"/>
      <w:lvlText w:val=""/>
      <w:lvlJc w:val="left"/>
      <w:pPr>
        <w:tabs>
          <w:tab w:val="num" w:pos="360"/>
        </w:tabs>
      </w:pPr>
    </w:lvl>
    <w:lvl w:ilvl="4" w:tplc="11CC3E28">
      <w:numFmt w:val="none"/>
      <w:lvlText w:val=""/>
      <w:lvlJc w:val="left"/>
      <w:pPr>
        <w:tabs>
          <w:tab w:val="num" w:pos="360"/>
        </w:tabs>
      </w:pPr>
    </w:lvl>
    <w:lvl w:ilvl="5" w:tplc="102010BC">
      <w:numFmt w:val="none"/>
      <w:lvlText w:val=""/>
      <w:lvlJc w:val="left"/>
      <w:pPr>
        <w:tabs>
          <w:tab w:val="num" w:pos="360"/>
        </w:tabs>
      </w:pPr>
    </w:lvl>
    <w:lvl w:ilvl="6" w:tplc="7F64B3AE">
      <w:numFmt w:val="none"/>
      <w:lvlText w:val=""/>
      <w:lvlJc w:val="left"/>
      <w:pPr>
        <w:tabs>
          <w:tab w:val="num" w:pos="360"/>
        </w:tabs>
      </w:pPr>
    </w:lvl>
    <w:lvl w:ilvl="7" w:tplc="97F295C0">
      <w:numFmt w:val="none"/>
      <w:lvlText w:val=""/>
      <w:lvlJc w:val="left"/>
      <w:pPr>
        <w:tabs>
          <w:tab w:val="num" w:pos="360"/>
        </w:tabs>
      </w:pPr>
    </w:lvl>
    <w:lvl w:ilvl="8" w:tplc="86C22728">
      <w:numFmt w:val="none"/>
      <w:lvlText w:val=""/>
      <w:lvlJc w:val="left"/>
      <w:pPr>
        <w:tabs>
          <w:tab w:val="num" w:pos="360"/>
        </w:tabs>
      </w:pPr>
    </w:lvl>
  </w:abstractNum>
  <w:abstractNum w:abstractNumId="3">
    <w:nsid w:val="0E700328"/>
    <w:multiLevelType w:val="multilevel"/>
    <w:tmpl w:val="7512A78C"/>
    <w:lvl w:ilvl="0">
      <w:start w:val="1"/>
      <w:numFmt w:val="decimal"/>
      <w:lvlText w:val="%1."/>
      <w:lvlJc w:val="left"/>
      <w:pPr>
        <w:tabs>
          <w:tab w:val="num" w:pos="720"/>
        </w:tabs>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841A25"/>
    <w:multiLevelType w:val="multilevel"/>
    <w:tmpl w:val="425EA10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6E35DC"/>
    <w:multiLevelType w:val="multilevel"/>
    <w:tmpl w:val="F4E8EB0E"/>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3F324A7"/>
    <w:multiLevelType w:val="hybridMultilevel"/>
    <w:tmpl w:val="1C52DA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E231C"/>
    <w:multiLevelType w:val="hybridMultilevel"/>
    <w:tmpl w:val="F2B8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46C24"/>
    <w:multiLevelType w:val="multilevel"/>
    <w:tmpl w:val="8F541C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70"/>
        </w:tabs>
        <w:ind w:left="1470" w:hanging="750"/>
      </w:pPr>
      <w:rPr>
        <w:rFonts w:hint="default"/>
      </w:rPr>
    </w:lvl>
    <w:lvl w:ilvl="2">
      <w:start w:val="1"/>
      <w:numFmt w:val="decimal"/>
      <w:isLgl/>
      <w:lvlText w:val="%1.%2.%3."/>
      <w:lvlJc w:val="left"/>
      <w:pPr>
        <w:tabs>
          <w:tab w:val="num" w:pos="1470"/>
        </w:tabs>
        <w:ind w:left="1470" w:hanging="750"/>
      </w:pPr>
      <w:rPr>
        <w:rFonts w:hint="default"/>
      </w:rPr>
    </w:lvl>
    <w:lvl w:ilvl="3">
      <w:start w:val="1"/>
      <w:numFmt w:val="decimal"/>
      <w:isLgl/>
      <w:lvlText w:val="%1.%2.%3.%4."/>
      <w:lvlJc w:val="left"/>
      <w:pPr>
        <w:tabs>
          <w:tab w:val="num" w:pos="1470"/>
        </w:tabs>
        <w:ind w:left="1470" w:hanging="75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4C995584"/>
    <w:multiLevelType w:val="multilevel"/>
    <w:tmpl w:val="8F541C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1470"/>
        </w:tabs>
        <w:ind w:left="1470" w:hanging="750"/>
      </w:pPr>
      <w:rPr>
        <w:rFonts w:hint="default"/>
      </w:rPr>
    </w:lvl>
    <w:lvl w:ilvl="3">
      <w:start w:val="1"/>
      <w:numFmt w:val="decimal"/>
      <w:isLgl/>
      <w:lvlText w:val="%1.%2.%3.%4."/>
      <w:lvlJc w:val="left"/>
      <w:pPr>
        <w:tabs>
          <w:tab w:val="num" w:pos="1470"/>
        </w:tabs>
        <w:ind w:left="1470" w:hanging="75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4CEE7F61"/>
    <w:multiLevelType w:val="multilevel"/>
    <w:tmpl w:val="0EF2CAB2"/>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3C238E1"/>
    <w:multiLevelType w:val="multilevel"/>
    <w:tmpl w:val="8F541C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1470"/>
        </w:tabs>
        <w:ind w:left="1470" w:hanging="750"/>
      </w:pPr>
      <w:rPr>
        <w:rFonts w:hint="default"/>
      </w:rPr>
    </w:lvl>
    <w:lvl w:ilvl="3">
      <w:start w:val="1"/>
      <w:numFmt w:val="decimal"/>
      <w:isLgl/>
      <w:lvlText w:val="%1.%2.%3.%4."/>
      <w:lvlJc w:val="left"/>
      <w:pPr>
        <w:tabs>
          <w:tab w:val="num" w:pos="1470"/>
        </w:tabs>
        <w:ind w:left="1470" w:hanging="75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750760B4"/>
    <w:multiLevelType w:val="multilevel"/>
    <w:tmpl w:val="EDAC7DEE"/>
    <w:lvl w:ilvl="0">
      <w:start w:val="1"/>
      <w:numFmt w:val="decimal"/>
      <w:lvlText w:val="%1."/>
      <w:lvlJc w:val="left"/>
      <w:pPr>
        <w:ind w:left="3338" w:hanging="360"/>
      </w:p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5"/>
  </w:num>
  <w:num w:numId="4">
    <w:abstractNumId w:val="10"/>
  </w:num>
  <w:num w:numId="5">
    <w:abstractNumId w:val="3"/>
  </w:num>
  <w:num w:numId="6">
    <w:abstractNumId w:val="0"/>
  </w:num>
  <w:num w:numId="7">
    <w:abstractNumId w:val="4"/>
  </w:num>
  <w:num w:numId="8">
    <w:abstractNumId w:val="6"/>
  </w:num>
  <w:num w:numId="9">
    <w:abstractNumId w:val="11"/>
  </w:num>
  <w:num w:numId="10">
    <w:abstractNumId w:val="9"/>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357"/>
  <w:characterSpacingControl w:val="doNotCompress"/>
  <w:compat/>
  <w:rsids>
    <w:rsidRoot w:val="002B4A73"/>
    <w:rsid w:val="00000365"/>
    <w:rsid w:val="00006D5C"/>
    <w:rsid w:val="0001303E"/>
    <w:rsid w:val="00015760"/>
    <w:rsid w:val="000225AD"/>
    <w:rsid w:val="0002696E"/>
    <w:rsid w:val="00027C66"/>
    <w:rsid w:val="000318AC"/>
    <w:rsid w:val="00032A8F"/>
    <w:rsid w:val="00034A48"/>
    <w:rsid w:val="0003515E"/>
    <w:rsid w:val="0004402E"/>
    <w:rsid w:val="0006606C"/>
    <w:rsid w:val="00067DF4"/>
    <w:rsid w:val="00072210"/>
    <w:rsid w:val="00073B2E"/>
    <w:rsid w:val="00086911"/>
    <w:rsid w:val="000947D5"/>
    <w:rsid w:val="000A26AF"/>
    <w:rsid w:val="000A7305"/>
    <w:rsid w:val="000C4ADF"/>
    <w:rsid w:val="000C5536"/>
    <w:rsid w:val="000F19EC"/>
    <w:rsid w:val="000F28B2"/>
    <w:rsid w:val="0010250A"/>
    <w:rsid w:val="0010651B"/>
    <w:rsid w:val="001100CA"/>
    <w:rsid w:val="00113FA0"/>
    <w:rsid w:val="001167F2"/>
    <w:rsid w:val="00136D79"/>
    <w:rsid w:val="00175774"/>
    <w:rsid w:val="001771C5"/>
    <w:rsid w:val="001953BF"/>
    <w:rsid w:val="00196B29"/>
    <w:rsid w:val="001B313A"/>
    <w:rsid w:val="001B71CE"/>
    <w:rsid w:val="001C1173"/>
    <w:rsid w:val="001D2AFA"/>
    <w:rsid w:val="001D32B9"/>
    <w:rsid w:val="001E31AC"/>
    <w:rsid w:val="00203C28"/>
    <w:rsid w:val="00210AAD"/>
    <w:rsid w:val="00216DE3"/>
    <w:rsid w:val="00222E02"/>
    <w:rsid w:val="002356CD"/>
    <w:rsid w:val="00241A5C"/>
    <w:rsid w:val="00241F2C"/>
    <w:rsid w:val="00243658"/>
    <w:rsid w:val="002459A3"/>
    <w:rsid w:val="00246112"/>
    <w:rsid w:val="00247220"/>
    <w:rsid w:val="00250449"/>
    <w:rsid w:val="00261CC8"/>
    <w:rsid w:val="002660E1"/>
    <w:rsid w:val="00292143"/>
    <w:rsid w:val="00294BA3"/>
    <w:rsid w:val="00296988"/>
    <w:rsid w:val="002A0E52"/>
    <w:rsid w:val="002A2197"/>
    <w:rsid w:val="002A337D"/>
    <w:rsid w:val="002B048E"/>
    <w:rsid w:val="002B4A73"/>
    <w:rsid w:val="002C21C9"/>
    <w:rsid w:val="002D14C7"/>
    <w:rsid w:val="002D15E8"/>
    <w:rsid w:val="002D7F52"/>
    <w:rsid w:val="002E05C7"/>
    <w:rsid w:val="002E1703"/>
    <w:rsid w:val="002E69EE"/>
    <w:rsid w:val="002E7215"/>
    <w:rsid w:val="002F236E"/>
    <w:rsid w:val="002F6EC7"/>
    <w:rsid w:val="002F7753"/>
    <w:rsid w:val="00307A52"/>
    <w:rsid w:val="00317A83"/>
    <w:rsid w:val="0032077A"/>
    <w:rsid w:val="003207DD"/>
    <w:rsid w:val="0032116A"/>
    <w:rsid w:val="00323DF2"/>
    <w:rsid w:val="003323DC"/>
    <w:rsid w:val="0033698B"/>
    <w:rsid w:val="00350A98"/>
    <w:rsid w:val="00353310"/>
    <w:rsid w:val="00354612"/>
    <w:rsid w:val="0035763A"/>
    <w:rsid w:val="00357A2D"/>
    <w:rsid w:val="00362B6E"/>
    <w:rsid w:val="0036391F"/>
    <w:rsid w:val="00373EB9"/>
    <w:rsid w:val="00382956"/>
    <w:rsid w:val="003921D7"/>
    <w:rsid w:val="003961E2"/>
    <w:rsid w:val="003A3821"/>
    <w:rsid w:val="003B65D8"/>
    <w:rsid w:val="003C255F"/>
    <w:rsid w:val="003E1D73"/>
    <w:rsid w:val="004100D0"/>
    <w:rsid w:val="00423BA2"/>
    <w:rsid w:val="004302C4"/>
    <w:rsid w:val="00431DF2"/>
    <w:rsid w:val="00431F0F"/>
    <w:rsid w:val="00432116"/>
    <w:rsid w:val="004375D1"/>
    <w:rsid w:val="00455EDB"/>
    <w:rsid w:val="004635FE"/>
    <w:rsid w:val="00466D23"/>
    <w:rsid w:val="004734F7"/>
    <w:rsid w:val="00473FA3"/>
    <w:rsid w:val="00480B16"/>
    <w:rsid w:val="004F6CAB"/>
    <w:rsid w:val="00500E89"/>
    <w:rsid w:val="0050582E"/>
    <w:rsid w:val="00512102"/>
    <w:rsid w:val="005165E4"/>
    <w:rsid w:val="00522E03"/>
    <w:rsid w:val="0053179C"/>
    <w:rsid w:val="00537E8C"/>
    <w:rsid w:val="0057556C"/>
    <w:rsid w:val="00582BFC"/>
    <w:rsid w:val="00597661"/>
    <w:rsid w:val="005B0B6F"/>
    <w:rsid w:val="005B4757"/>
    <w:rsid w:val="005C7F61"/>
    <w:rsid w:val="005D2F6D"/>
    <w:rsid w:val="005D4525"/>
    <w:rsid w:val="005E0DA6"/>
    <w:rsid w:val="005E5567"/>
    <w:rsid w:val="005F24CA"/>
    <w:rsid w:val="005F3AB2"/>
    <w:rsid w:val="00603153"/>
    <w:rsid w:val="00611F30"/>
    <w:rsid w:val="006236FA"/>
    <w:rsid w:val="006358B1"/>
    <w:rsid w:val="00644116"/>
    <w:rsid w:val="00644410"/>
    <w:rsid w:val="00665320"/>
    <w:rsid w:val="00671015"/>
    <w:rsid w:val="0067272C"/>
    <w:rsid w:val="00674FE8"/>
    <w:rsid w:val="00694537"/>
    <w:rsid w:val="006B423F"/>
    <w:rsid w:val="006B78BD"/>
    <w:rsid w:val="006B7F28"/>
    <w:rsid w:val="006C71E9"/>
    <w:rsid w:val="006E29EA"/>
    <w:rsid w:val="006E3BEF"/>
    <w:rsid w:val="006E4765"/>
    <w:rsid w:val="006E4ACD"/>
    <w:rsid w:val="006E5367"/>
    <w:rsid w:val="006F07F7"/>
    <w:rsid w:val="006F4EFB"/>
    <w:rsid w:val="006F7908"/>
    <w:rsid w:val="007014ED"/>
    <w:rsid w:val="00701931"/>
    <w:rsid w:val="00713A33"/>
    <w:rsid w:val="007202EC"/>
    <w:rsid w:val="007207B7"/>
    <w:rsid w:val="0072157D"/>
    <w:rsid w:val="00727A30"/>
    <w:rsid w:val="0073235D"/>
    <w:rsid w:val="00747B4F"/>
    <w:rsid w:val="00752BB6"/>
    <w:rsid w:val="00756765"/>
    <w:rsid w:val="00761362"/>
    <w:rsid w:val="00765BF8"/>
    <w:rsid w:val="00770F3F"/>
    <w:rsid w:val="0077318F"/>
    <w:rsid w:val="007766A5"/>
    <w:rsid w:val="00776EF7"/>
    <w:rsid w:val="00784E98"/>
    <w:rsid w:val="007B7148"/>
    <w:rsid w:val="007C2A92"/>
    <w:rsid w:val="007C6040"/>
    <w:rsid w:val="007D336C"/>
    <w:rsid w:val="007E0CBE"/>
    <w:rsid w:val="007F39A0"/>
    <w:rsid w:val="007F4282"/>
    <w:rsid w:val="008077EF"/>
    <w:rsid w:val="008142F7"/>
    <w:rsid w:val="00842855"/>
    <w:rsid w:val="00866A11"/>
    <w:rsid w:val="008700CD"/>
    <w:rsid w:val="00876292"/>
    <w:rsid w:val="00880806"/>
    <w:rsid w:val="008820CE"/>
    <w:rsid w:val="00882513"/>
    <w:rsid w:val="008941A2"/>
    <w:rsid w:val="008B06FA"/>
    <w:rsid w:val="008D11CB"/>
    <w:rsid w:val="008D76EC"/>
    <w:rsid w:val="008E1179"/>
    <w:rsid w:val="008F452E"/>
    <w:rsid w:val="0092369E"/>
    <w:rsid w:val="00923BDF"/>
    <w:rsid w:val="00931815"/>
    <w:rsid w:val="0093202C"/>
    <w:rsid w:val="009333CC"/>
    <w:rsid w:val="0093407A"/>
    <w:rsid w:val="0093553D"/>
    <w:rsid w:val="009408C5"/>
    <w:rsid w:val="0095558D"/>
    <w:rsid w:val="00960954"/>
    <w:rsid w:val="009627A5"/>
    <w:rsid w:val="009637D0"/>
    <w:rsid w:val="009657F5"/>
    <w:rsid w:val="0097787A"/>
    <w:rsid w:val="00980FB2"/>
    <w:rsid w:val="00986968"/>
    <w:rsid w:val="00992FA7"/>
    <w:rsid w:val="009A0DE1"/>
    <w:rsid w:val="009C54A8"/>
    <w:rsid w:val="009C668E"/>
    <w:rsid w:val="009E2656"/>
    <w:rsid w:val="00A00191"/>
    <w:rsid w:val="00A00DE0"/>
    <w:rsid w:val="00A24C3E"/>
    <w:rsid w:val="00A24EF8"/>
    <w:rsid w:val="00A47086"/>
    <w:rsid w:val="00A50D71"/>
    <w:rsid w:val="00A62710"/>
    <w:rsid w:val="00A66503"/>
    <w:rsid w:val="00A70837"/>
    <w:rsid w:val="00A72B2E"/>
    <w:rsid w:val="00A74165"/>
    <w:rsid w:val="00A7694B"/>
    <w:rsid w:val="00A851F6"/>
    <w:rsid w:val="00A87A58"/>
    <w:rsid w:val="00AA7AEB"/>
    <w:rsid w:val="00AB2E1D"/>
    <w:rsid w:val="00AB4AF4"/>
    <w:rsid w:val="00AC1B3C"/>
    <w:rsid w:val="00AD09F3"/>
    <w:rsid w:val="00AE304B"/>
    <w:rsid w:val="00B062B2"/>
    <w:rsid w:val="00B0720D"/>
    <w:rsid w:val="00B20906"/>
    <w:rsid w:val="00B26895"/>
    <w:rsid w:val="00B470DE"/>
    <w:rsid w:val="00B772B4"/>
    <w:rsid w:val="00BA580B"/>
    <w:rsid w:val="00BA5BB1"/>
    <w:rsid w:val="00BB3D40"/>
    <w:rsid w:val="00BC224B"/>
    <w:rsid w:val="00BD3278"/>
    <w:rsid w:val="00BD4479"/>
    <w:rsid w:val="00BD4D47"/>
    <w:rsid w:val="00BD6579"/>
    <w:rsid w:val="00BD6D91"/>
    <w:rsid w:val="00BE0816"/>
    <w:rsid w:val="00BE18A2"/>
    <w:rsid w:val="00BE60F5"/>
    <w:rsid w:val="00BF2E42"/>
    <w:rsid w:val="00C06D91"/>
    <w:rsid w:val="00C076F7"/>
    <w:rsid w:val="00C115FF"/>
    <w:rsid w:val="00C14888"/>
    <w:rsid w:val="00C20BB4"/>
    <w:rsid w:val="00C25663"/>
    <w:rsid w:val="00C2668E"/>
    <w:rsid w:val="00C2782C"/>
    <w:rsid w:val="00C42389"/>
    <w:rsid w:val="00C44CC6"/>
    <w:rsid w:val="00C452C1"/>
    <w:rsid w:val="00C52A10"/>
    <w:rsid w:val="00C53670"/>
    <w:rsid w:val="00C66125"/>
    <w:rsid w:val="00C81413"/>
    <w:rsid w:val="00C82328"/>
    <w:rsid w:val="00C93C56"/>
    <w:rsid w:val="00C93F41"/>
    <w:rsid w:val="00CA045A"/>
    <w:rsid w:val="00CB0F95"/>
    <w:rsid w:val="00CB5EC1"/>
    <w:rsid w:val="00CB7C19"/>
    <w:rsid w:val="00CC0BAF"/>
    <w:rsid w:val="00CC2FA8"/>
    <w:rsid w:val="00CC68D6"/>
    <w:rsid w:val="00CD092F"/>
    <w:rsid w:val="00CD0DB3"/>
    <w:rsid w:val="00CD2FFB"/>
    <w:rsid w:val="00CD30C6"/>
    <w:rsid w:val="00CE6331"/>
    <w:rsid w:val="00CF64A8"/>
    <w:rsid w:val="00CF7509"/>
    <w:rsid w:val="00D03A54"/>
    <w:rsid w:val="00D21542"/>
    <w:rsid w:val="00D24054"/>
    <w:rsid w:val="00D24BD6"/>
    <w:rsid w:val="00D62242"/>
    <w:rsid w:val="00D640F2"/>
    <w:rsid w:val="00D667B0"/>
    <w:rsid w:val="00D709E0"/>
    <w:rsid w:val="00D71E8E"/>
    <w:rsid w:val="00D838E0"/>
    <w:rsid w:val="00DB1203"/>
    <w:rsid w:val="00DC5CE0"/>
    <w:rsid w:val="00DD7FD1"/>
    <w:rsid w:val="00E0264B"/>
    <w:rsid w:val="00E06813"/>
    <w:rsid w:val="00E10C7E"/>
    <w:rsid w:val="00E3284D"/>
    <w:rsid w:val="00E41209"/>
    <w:rsid w:val="00E62CDD"/>
    <w:rsid w:val="00E750D3"/>
    <w:rsid w:val="00E7558A"/>
    <w:rsid w:val="00E76A66"/>
    <w:rsid w:val="00E77AA0"/>
    <w:rsid w:val="00E81FC0"/>
    <w:rsid w:val="00E90541"/>
    <w:rsid w:val="00E927A0"/>
    <w:rsid w:val="00EA46FF"/>
    <w:rsid w:val="00EB5138"/>
    <w:rsid w:val="00EB5251"/>
    <w:rsid w:val="00EB72BC"/>
    <w:rsid w:val="00EC2870"/>
    <w:rsid w:val="00EC3A8E"/>
    <w:rsid w:val="00EC49B9"/>
    <w:rsid w:val="00EC61BF"/>
    <w:rsid w:val="00ED0215"/>
    <w:rsid w:val="00EE1D54"/>
    <w:rsid w:val="00EF67CE"/>
    <w:rsid w:val="00EF68AD"/>
    <w:rsid w:val="00F2460F"/>
    <w:rsid w:val="00F270B0"/>
    <w:rsid w:val="00F35EF9"/>
    <w:rsid w:val="00F407D9"/>
    <w:rsid w:val="00F43B11"/>
    <w:rsid w:val="00F44641"/>
    <w:rsid w:val="00F44E80"/>
    <w:rsid w:val="00F62B97"/>
    <w:rsid w:val="00F63760"/>
    <w:rsid w:val="00F63C3A"/>
    <w:rsid w:val="00F64387"/>
    <w:rsid w:val="00F67526"/>
    <w:rsid w:val="00F67A17"/>
    <w:rsid w:val="00F71B8D"/>
    <w:rsid w:val="00F75819"/>
    <w:rsid w:val="00F75C95"/>
    <w:rsid w:val="00F76199"/>
    <w:rsid w:val="00F859A5"/>
    <w:rsid w:val="00FA33EC"/>
    <w:rsid w:val="00FA4B98"/>
    <w:rsid w:val="00FB2BC9"/>
    <w:rsid w:val="00FB55F1"/>
    <w:rsid w:val="00FC43E0"/>
    <w:rsid w:val="00FC4CC3"/>
    <w:rsid w:val="00FC633D"/>
    <w:rsid w:val="00FE1416"/>
    <w:rsid w:val="00FE3F06"/>
    <w:rsid w:val="00FE6FC9"/>
    <w:rsid w:val="00FF2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E3"/>
    <w:rPr>
      <w:sz w:val="24"/>
      <w:szCs w:val="24"/>
    </w:rPr>
  </w:style>
  <w:style w:type="paragraph" w:styleId="1">
    <w:name w:val="heading 1"/>
    <w:basedOn w:val="a"/>
    <w:next w:val="a"/>
    <w:link w:val="10"/>
    <w:qFormat/>
    <w:rsid w:val="00F24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980FB2"/>
    <w:pPr>
      <w:keepNext/>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55EDB"/>
    <w:pPr>
      <w:ind w:firstLine="360"/>
      <w:jc w:val="both"/>
    </w:pPr>
    <w:rPr>
      <w:sz w:val="22"/>
      <w:szCs w:val="20"/>
    </w:rPr>
  </w:style>
  <w:style w:type="paragraph" w:customStyle="1" w:styleId="a3">
    <w:name w:val="Стиль номер пункта в договоре"/>
    <w:basedOn w:val="a"/>
    <w:rsid w:val="00455EDB"/>
    <w:pPr>
      <w:ind w:firstLine="360"/>
      <w:jc w:val="both"/>
    </w:pPr>
    <w:rPr>
      <w:sz w:val="22"/>
      <w:szCs w:val="22"/>
    </w:rPr>
  </w:style>
  <w:style w:type="paragraph" w:customStyle="1" w:styleId="caaieiaie2">
    <w:name w:val="caaieiaie 2"/>
    <w:basedOn w:val="a"/>
    <w:rsid w:val="001771C5"/>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sz w:val="20"/>
      <w:szCs w:val="20"/>
    </w:rPr>
  </w:style>
  <w:style w:type="paragraph" w:customStyle="1" w:styleId="31">
    <w:name w:val="Основной текст 31"/>
    <w:basedOn w:val="a"/>
    <w:rsid w:val="001771C5"/>
    <w:pPr>
      <w:jc w:val="both"/>
    </w:pPr>
    <w:rPr>
      <w:sz w:val="22"/>
      <w:szCs w:val="20"/>
    </w:rPr>
  </w:style>
  <w:style w:type="paragraph" w:styleId="a4">
    <w:name w:val="Body Text Indent"/>
    <w:basedOn w:val="a"/>
    <w:link w:val="a5"/>
    <w:rsid w:val="00512102"/>
    <w:pPr>
      <w:ind w:firstLine="720"/>
      <w:jc w:val="both"/>
    </w:pPr>
    <w:rPr>
      <w:sz w:val="28"/>
      <w:szCs w:val="20"/>
    </w:rPr>
  </w:style>
  <w:style w:type="paragraph" w:styleId="a6">
    <w:name w:val="Body Text"/>
    <w:basedOn w:val="a"/>
    <w:link w:val="a7"/>
    <w:rsid w:val="00216DE3"/>
    <w:pPr>
      <w:spacing w:after="120"/>
    </w:pPr>
  </w:style>
  <w:style w:type="paragraph" w:customStyle="1" w:styleId="21">
    <w:name w:val="Основной текст 21"/>
    <w:basedOn w:val="a"/>
    <w:rsid w:val="00216DE3"/>
    <w:pPr>
      <w:ind w:left="426" w:hanging="426"/>
      <w:jc w:val="both"/>
    </w:pPr>
    <w:rPr>
      <w:szCs w:val="20"/>
    </w:rPr>
  </w:style>
  <w:style w:type="paragraph" w:customStyle="1" w:styleId="Oaiei">
    <w:name w:val="Oa?iei"/>
    <w:basedOn w:val="a"/>
    <w:next w:val="a"/>
    <w:rsid w:val="00216DE3"/>
    <w:rPr>
      <w:szCs w:val="20"/>
    </w:rPr>
  </w:style>
  <w:style w:type="paragraph" w:customStyle="1" w:styleId="Normal">
    <w:name w:val="Обычный.Normal"/>
    <w:rsid w:val="002D7F52"/>
    <w:pPr>
      <w:widowControl w:val="0"/>
    </w:pPr>
  </w:style>
  <w:style w:type="table" w:styleId="a8">
    <w:name w:val="Table Grid"/>
    <w:basedOn w:val="a1"/>
    <w:rsid w:val="00320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32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styleId="a9">
    <w:name w:val="Hyperlink"/>
    <w:basedOn w:val="a0"/>
    <w:rsid w:val="005D2F6D"/>
    <w:rPr>
      <w:color w:val="0000FF"/>
      <w:u w:val="single"/>
    </w:rPr>
  </w:style>
  <w:style w:type="character" w:customStyle="1" w:styleId="10">
    <w:name w:val="Заголовок 1 Знак"/>
    <w:basedOn w:val="a0"/>
    <w:link w:val="1"/>
    <w:rsid w:val="00F2460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03A54"/>
    <w:pPr>
      <w:ind w:left="720"/>
      <w:contextualSpacing/>
    </w:pPr>
  </w:style>
  <w:style w:type="paragraph" w:customStyle="1" w:styleId="ConsPlusNormal">
    <w:name w:val="ConsPlusNormal"/>
    <w:rsid w:val="00D03A54"/>
    <w:pPr>
      <w:autoSpaceDE w:val="0"/>
      <w:autoSpaceDN w:val="0"/>
      <w:adjustRightInd w:val="0"/>
    </w:pPr>
    <w:rPr>
      <w:rFonts w:ascii="Arial" w:hAnsi="Arial" w:cs="Arial"/>
      <w:lang w:eastAsia="en-US"/>
    </w:rPr>
  </w:style>
  <w:style w:type="paragraph" w:customStyle="1" w:styleId="12">
    <w:name w:val="Без интервала1"/>
    <w:rsid w:val="003A3821"/>
    <w:rPr>
      <w:rFonts w:ascii="Calibri" w:hAnsi="Calibri"/>
      <w:sz w:val="22"/>
      <w:szCs w:val="22"/>
      <w:lang w:eastAsia="en-US"/>
    </w:rPr>
  </w:style>
  <w:style w:type="paragraph" w:customStyle="1" w:styleId="32">
    <w:name w:val="Основной текст 32"/>
    <w:basedOn w:val="a"/>
    <w:rsid w:val="008700CD"/>
    <w:pPr>
      <w:jc w:val="both"/>
    </w:pPr>
    <w:rPr>
      <w:sz w:val="22"/>
      <w:szCs w:val="20"/>
    </w:rPr>
  </w:style>
  <w:style w:type="paragraph" w:customStyle="1" w:styleId="22">
    <w:name w:val="Основной текст 22"/>
    <w:basedOn w:val="a"/>
    <w:rsid w:val="00C2782C"/>
    <w:pPr>
      <w:ind w:left="426" w:hanging="426"/>
      <w:jc w:val="both"/>
    </w:pPr>
    <w:rPr>
      <w:szCs w:val="20"/>
    </w:rPr>
  </w:style>
  <w:style w:type="character" w:customStyle="1" w:styleId="a7">
    <w:name w:val="Основной текст Знак"/>
    <w:basedOn w:val="a0"/>
    <w:link w:val="a6"/>
    <w:rsid w:val="00C2782C"/>
    <w:rPr>
      <w:sz w:val="24"/>
      <w:szCs w:val="24"/>
    </w:rPr>
  </w:style>
  <w:style w:type="character" w:customStyle="1" w:styleId="a5">
    <w:name w:val="Основной текст с отступом Знак"/>
    <w:basedOn w:val="a0"/>
    <w:link w:val="a4"/>
    <w:rsid w:val="005D4525"/>
    <w:rPr>
      <w:sz w:val="28"/>
    </w:rPr>
  </w:style>
  <w:style w:type="paragraph" w:styleId="ab">
    <w:name w:val="Balloon Text"/>
    <w:basedOn w:val="a"/>
    <w:link w:val="ac"/>
    <w:rsid w:val="002A2197"/>
    <w:rPr>
      <w:rFonts w:ascii="Tahoma" w:hAnsi="Tahoma" w:cs="Tahoma"/>
      <w:sz w:val="16"/>
      <w:szCs w:val="16"/>
    </w:rPr>
  </w:style>
  <w:style w:type="character" w:customStyle="1" w:styleId="ac">
    <w:name w:val="Текст выноски Знак"/>
    <w:basedOn w:val="a0"/>
    <w:link w:val="ab"/>
    <w:rsid w:val="002A2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caed1f338455c425853a4f32b00aa739/" TargetMode="External"/><Relationship Id="rId13" Type="http://schemas.openxmlformats.org/officeDocument/2006/relationships/hyperlink" Target="http://base.garant.ru/70578880/4d90e3b1007e545bf2bbd8e0eb6b10b9/" TargetMode="External"/><Relationship Id="rId18" Type="http://schemas.openxmlformats.org/officeDocument/2006/relationships/hyperlink" Target="consultantplus://offline/ref=836A2CE6A7F75BEB26D618367F3364D8A9CFDF708C0473F8E4B0CA28E3CD7012D71236F11B15A165i7f7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ase.garant.ru/70578880/4d90e3b1007e545bf2bbd8e0eb6b10b9/" TargetMode="External"/><Relationship Id="rId12" Type="http://schemas.openxmlformats.org/officeDocument/2006/relationships/hyperlink" Target="http://base.garant.ru/70578880/4d90e3b1007e545bf2bbd8e0eb6b10b9/" TargetMode="External"/><Relationship Id="rId17" Type="http://schemas.openxmlformats.org/officeDocument/2006/relationships/hyperlink" Target="consultantplus://offline/ref=8E56DB886207E17D1E5727C0C75F1339496306ECB29939FEEFC607949CtEQCF" TargetMode="External"/><Relationship Id="rId2" Type="http://schemas.openxmlformats.org/officeDocument/2006/relationships/numbering" Target="numbering.xml"/><Relationship Id="rId16" Type="http://schemas.openxmlformats.org/officeDocument/2006/relationships/hyperlink" Target="http://base.garant.ru/70291362/972fd564a6e3598bb31ccdc27b33ca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5068FB3B3538267DBDC32378F2793176990C33EEBB7CB8F9D35AAE79F8D336A669FE98C1A231F4Cl8z5K" TargetMode="External"/><Relationship Id="rId11" Type="http://schemas.openxmlformats.org/officeDocument/2006/relationships/hyperlink" Target="http://base.garant.ru/70291362/" TargetMode="External"/><Relationship Id="rId5" Type="http://schemas.openxmlformats.org/officeDocument/2006/relationships/webSettings" Target="webSettings.xml"/><Relationship Id="rId15" Type="http://schemas.openxmlformats.org/officeDocument/2006/relationships/hyperlink" Target="http://base.garant.ru/70578880/4d90e3b1007e545bf2bbd8e0eb6b10b9/" TargetMode="External"/><Relationship Id="rId10" Type="http://schemas.openxmlformats.org/officeDocument/2006/relationships/hyperlink" Target="http://base.garant.ru/10106035/" TargetMode="External"/><Relationship Id="rId19" Type="http://schemas.openxmlformats.org/officeDocument/2006/relationships/hyperlink" Target="mailto:info@novocs.ru" TargetMode="External"/><Relationship Id="rId4" Type="http://schemas.openxmlformats.org/officeDocument/2006/relationships/settings" Target="settings.xml"/><Relationship Id="rId9" Type="http://schemas.openxmlformats.org/officeDocument/2006/relationships/hyperlink" Target="http://base.garant.ru/70578880/4d90e3b1007e545bf2bbd8e0eb6b10b9/" TargetMode="External"/><Relationship Id="rId14" Type="http://schemas.openxmlformats.org/officeDocument/2006/relationships/hyperlink" Target="http://base.garant.ru/70578880/4d90e3b1007e545bf2bbd8e0eb6b1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A08E2-A7E8-4707-9555-B11A5834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2138</Words>
  <Characters>18172</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"НовоКС"</Company>
  <LinksUpToDate>false</LinksUpToDate>
  <CharactersWithSpaces>20270</CharactersWithSpaces>
  <SharedDoc>false</SharedDoc>
  <HLinks>
    <vt:vector size="6" baseType="variant">
      <vt:variant>
        <vt:i4>2883614</vt:i4>
      </vt:variant>
      <vt:variant>
        <vt:i4>0</vt:i4>
      </vt:variant>
      <vt:variant>
        <vt:i4>0</vt:i4>
      </vt:variant>
      <vt:variant>
        <vt:i4>5</vt:i4>
      </vt:variant>
      <vt:variant>
        <vt:lpwstr>mailto:info@novocs.ru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dyk</dc:creator>
  <cp:lastModifiedBy>user</cp:lastModifiedBy>
  <cp:revision>30</cp:revision>
  <cp:lastPrinted>2019-09-06T07:16:00Z</cp:lastPrinted>
  <dcterms:created xsi:type="dcterms:W3CDTF">2019-03-14T05:05:00Z</dcterms:created>
  <dcterms:modified xsi:type="dcterms:W3CDTF">2019-10-30T04:56:00Z</dcterms:modified>
</cp:coreProperties>
</file>